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7c9dde1542d633d3469d32dc8abf058fc4528"/>
    <w:p>
      <w:pPr>
        <w:pStyle w:val="Heading3"/>
      </w:pPr>
      <w:r>
        <w:t xml:space="preserve">В районе Новокосино стартовала серия шахматных турниров</w:t>
      </w:r>
    </w:p>
    <w:p>
      <w:pPr>
        <w:pStyle w:val="FirstParagraph"/>
      </w:pPr>
      <w:r>
        <w:t xml:space="preserve">01.02.2021</w:t>
      </w:r>
    </w:p>
    <w:p>
      <w:pPr>
        <w:pStyle w:val="BodyText"/>
      </w:pPr>
      <w:r>
        <w:br/>
      </w:r>
      <w:r>
        <w:t xml:space="preserve">В ГБУ «ЦТДС Новокосино «Родник» стартовала серия шахматных турниров «Белая ладья».</w:t>
      </w:r>
    </w:p>
    <w:p>
      <w:pPr>
        <w:pStyle w:val="BodyText"/>
      </w:pPr>
      <w:r>
        <w:t xml:space="preserve">- Турниры будут проходить по субботам, начиная с 30 января до 27 февраля включительно по адресу: ул. Суздальская, д. 42, к. 2. Последний турнир запланирован на воскресенье, 28 февраля, - рассказали в центре.</w:t>
      </w:r>
    </w:p>
    <w:p>
      <w:pPr>
        <w:pStyle w:val="BodyText"/>
      </w:pPr>
      <w:r>
        <w:t xml:space="preserve">Дополнительную информацию можно узнать по телефону: +7 (495) 702-17-11.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http://novokosino.mos.ru/presscenter/news/detail/9678732.html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678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678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2024-08-15T13:43:01Z</dcterms:created>
  <dcterms:modified xsi:type="dcterms:W3CDTF">2024-08-15T13:43:01Z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