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39eea1c20b401ac7876eb976c913d4876cc18b"/>
    <w:p>
      <w:pPr>
        <w:pStyle w:val="Heading3"/>
      </w:pPr>
      <w:r>
        <w:t xml:space="preserve">В Новокосине стартовали бесплатные занятия по настольному теннису</w:t>
      </w:r>
    </w:p>
    <w:p>
      <w:pPr>
        <w:pStyle w:val="FirstParagraph"/>
      </w:pPr>
      <w:r>
        <w:t xml:space="preserve">19.08.2020</w:t>
      </w:r>
    </w:p>
    <w:p>
      <w:pPr>
        <w:pStyle w:val="BodyText"/>
      </w:pPr>
      <w:r>
        <w:t xml:space="preserve">В центре творчества, досуга и спорта «Родник» района Новокосино начались бесплатные занятия в секции «Настольный теннис» на открытом воздухе.</w:t>
      </w:r>
    </w:p>
    <w:p>
      <w:pPr>
        <w:pStyle w:val="BodyText"/>
      </w:pPr>
      <w:r>
        <w:t xml:space="preserve">— Занятия по настольному теннису проводятся в рамках программы «Московское долголетие», — пояснили в администрации центра.</w:t>
      </w:r>
    </w:p>
    <w:p>
      <w:pPr>
        <w:pStyle w:val="BodyText"/>
      </w:pPr>
      <w:r>
        <w:t xml:space="preserve">Сыграть в настольный теннис можно по вторникам и четвергам с 9.00 до 11.00. Занятия проводятся на спортивной площадке, расположенной по адресу: улица Новокосинская, дом 14, корпус 2.</w:t>
      </w:r>
    </w:p>
    <w:p>
      <w:pPr>
        <w:pStyle w:val="BodyText"/>
      </w:pPr>
      <w:r>
        <w:t xml:space="preserve">Дополнительную информацию можно получить по телефону: +7 (495) 702-17-11.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http://novokosino.mos.ru/presscenter/news/detail/9146231.html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Новокосино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presscenter/news/detail/914623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presscenter/news/detail/914623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2024-04-16T05:51:29Z</dcterms:created>
  <dcterms:modified xsi:type="dcterms:W3CDTF">2024-04-16T05:51:29Z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