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5bfd2933979fdb3cfb7c80b288096d991d1f3"/>
    <w:p>
      <w:pPr>
        <w:pStyle w:val="Heading3"/>
      </w:pPr>
      <w:r>
        <w:t xml:space="preserve">Дорожная ситуация в районе Новокосино утром 9 июня оценивается в четыре балла</w:t>
      </w:r>
    </w:p>
    <w:p>
      <w:pPr>
        <w:pStyle w:val="FirstParagraph"/>
      </w:pPr>
      <w:r>
        <w:t xml:space="preserve">09.06.2020</w:t>
      </w:r>
    </w:p>
    <w:p>
      <w:pPr>
        <w:pStyle w:val="BodyText"/>
      </w:pPr>
      <w:r>
        <w:t xml:space="preserve">Утром во вторник, 9 июня загруженность Носовихинского шоссе, прилегающих улиц и участка МКАД оценивается в 4 балла. Такими данными располагает сервис «Яндекс. Пробки».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Затруднения ожидают автомобилистов на участке Носовихинского шоссе от дома 13А до станции метро «Новокосино» на пересечении с Городецкой улицей. Движение наблюдается на съезде от Южной улицы до Городецкой и на 5-м съезде МКАД. Автомобили есть в обоих направлениях Городецкой улицы и Южной при въезде в город.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на участке улицы Галины Вишневской до 18 августа проводятся дорожные работы – прокладка инженерных сетей.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http://novokosino.mos.ru/presscenter/news/detail/8954407.html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89544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89544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2025-04-09T09:43:05Z</dcterms:created>
  <dcterms:modified xsi:type="dcterms:W3CDTF">2025-04-09T09:43:05Z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