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d43ff5c65d11362676ec55cb87112fb420aeb"/>
    <w:p>
      <w:pPr>
        <w:pStyle w:val="Heading3"/>
      </w:pPr>
      <w:r>
        <w:t xml:space="preserve">В новом учебном году - спортивные победы. И.о.главы управы Наталия Артамошина поздравила победителей легкоатлетических соревнований</w:t>
      </w:r>
    </w:p>
    <w:p>
      <w:pPr>
        <w:pStyle w:val="FirstParagraph"/>
      </w:pPr>
      <w:r>
        <w:t xml:space="preserve">03.09.2013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d4/pozdravlenie-glavoy-pobediteley-legkoatleticheskoy-estafe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2013 года на школьном стадионе ГБОУ ЦО № 1927 состоялись соревнования по легкоатлетической эстафете, которая приурочена к празднованию Дня и города и Дня района. Юных спортсменов приветствовали и.о. главы управы района Наталия Артамошина и заместитель главы управы Николай Казимиренко. В соревнованиях приняли участие школьники 11 школ района. По итогам эстафеты: 3 место заняла гимназия № 1591, 2 место – ЦО № 1927, победителями уже неоднократно становится дружный коллектив ЦО № 1048. Приятно отметить, что на подведении итогов этих соревнований и.о. главы управы Н.П. Артамошина поздравила команду ЦО № 1048 с победой и пожелала успехов во Всероссийских соревнованиях от города Москвы на «Президентских спортивных играх» в ВДЦ «Орлёнок» города Туапсе.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http://novokosino.mos.ru/presscenter/news/detail/823574.html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2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2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2025-06-06T22:56:07Z</dcterms:created>
  <dcterms:modified xsi:type="dcterms:W3CDTF">2025-06-06T22:56:07Z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