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e41d19752a548f7c7aa54d5c9c4e6bb7bbc8d"/>
    <w:p>
      <w:pPr>
        <w:pStyle w:val="Heading3"/>
      </w:pPr>
      <w:r>
        <w:t xml:space="preserve">Более 50 купелей будут подготовлены для крещенских купаний в столице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upload/medialibrary/328/maksim_blinovrian_02775420.lr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Более 50 купелей будет подготовлено в Москве для крещенских купаний. Об этом 13 декабря сообщается в материалах к заседанию Президиума Правительства Москвы.</w:t>
      </w:r>
    </w:p>
    <w:p>
      <w:pPr>
        <w:pStyle w:val="BodyText"/>
      </w:pPr>
      <w:r>
        <w:t xml:space="preserve">«Для проведения традиционных крещенских купаний в Москве планируется подготовить более 50 купелей (на водоемах и не стационарные - в центре города) с безопасными подходами и спусками к воде, а также установить обогреваемые раздевалки, туалеты и освещение. Все участники купаний будут обеспечены горячим питьем», - отмечается в материалах.</w:t>
      </w:r>
    </w:p>
    <w:p>
      <w:pPr>
        <w:pStyle w:val="BodyText"/>
      </w:pPr>
      <w:r>
        <w:t xml:space="preserve">В 2014-2016 гг. в крещенских купаниях принимали участие порядка 150 тысяч человек в год, что в три раза больше, чем в 2010 году.</w:t>
      </w:r>
    </w:p>
    <w:p>
      <w:pPr>
        <w:pStyle w:val="BodyText"/>
      </w:pPr>
      <w:r>
        <w:t xml:space="preserve">Также, власти Москвы подготовили 19 постоянных мест для зимнего купания в городе. </w:t>
      </w:r>
    </w:p>
    <w:p>
      <w:pPr>
        <w:pStyle w:val="BodyText"/>
      </w:pPr>
      <w:r>
        <w:t xml:space="preserve">«Мы подготовили 19 постоянных мест для моржевания. Список таких мест можно будет посмотреть на сайте правительства Москвы. Сегодня зимние купания пока не включены в московский перечень мест массового зимнего отдыха. Тем не менее, москвичи стали чаще проводить досуг на объектах зимней инфраструктуры. Поэтому просили бы вас посмотреть предложения по внесению изменений в соответствующее распоряжение о включении этого вида досуга», - сказал заместитель мэра по ЖКХ и благоустройству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http://novokosino.mos.ru/presscenter/news/detail/4430906.html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430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430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2025-08-01T15:43:12Z</dcterms:created>
  <dcterms:modified xsi:type="dcterms:W3CDTF">2025-08-01T15:43:12Z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