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8274f6436b061620518e7eb31b096ab3dba55d"/>
    <w:p>
      <w:pPr>
        <w:pStyle w:val="Heading3"/>
      </w:pPr>
      <w:r>
        <w:t xml:space="preserve">На МЦК обсуждают увеличение средней скорости «Ласточек»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8a/7k8qzv9qo6bw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транспорта рассматривает способы сокращения интервалов движения поездов на МЦК в часы пик с шести до четырёх минут.</w:t>
      </w:r>
    </w:p>
    <w:p>
      <w:pPr>
        <w:pStyle w:val="BodyText"/>
      </w:pPr>
      <w:r>
        <w:t xml:space="preserve">В первой половине 2017 года интервалы движения поездов «Ласточка», курсирующих по Московскому центральному кольцу, сократятся с шести до четырёх минут. Об этом сообщил заместитель Мэра в Правительстве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«В первой половине 2017 года интервал движения электропоездов «Ласточка» уменьшится с шести до четырёх минут в часы пик. Соответствующая работа проводится совместно с “Российскими железными дорогами” по поручению Сергея Собянина», — рассказал заместитель Мэра Москвы Максим Ликсутов. — Интервалы сократятся за счёт увеличения количества подвижного состава. Кроме того, “Ласточки” будут ездить быстрее, рассматривается вопрос увеличения средней скорости их движения».</w:t>
      </w:r>
    </w:p>
    <w:p>
      <w:pPr>
        <w:pStyle w:val="BodyText"/>
      </w:pPr>
      <w:r>
        <w:t xml:space="preserve">Сейчас «Ласточки» перевозят пассажиров со средней скоростью 50 километров в час. Однако технические характеристики поезда повышенной комфортности позволяют ему разгоняться до 120 километров. Насколько будет увеличена средняя скорость электричек, пока решается.</w:t>
      </w:r>
    </w:p>
    <w:p>
      <w:pPr>
        <w:pStyle w:val="BodyText"/>
      </w:pPr>
      <w:r>
        <w:t xml:space="preserve">По словам Максима Ликсутова, в минувшую среду Московским центральным кольцом воспользовалось рекордное количество пассажиров — более 308 тысяч человек.</w:t>
      </w:r>
    </w:p>
    <w:p>
      <w:pPr>
        <w:pStyle w:val="BodyText"/>
      </w:pPr>
      <w:r>
        <w:t xml:space="preserve">8 ноября ввели в эксплуатацию последнюю, 31-ю станцию МЦК —</w:t>
      </w:r>
      <w:r>
        <w:t xml:space="preserve"> </w:t>
      </w:r>
      <w:hyperlink r:id="rId23">
        <w:r>
          <w:rPr>
            <w:rStyle w:val="Hyperlink"/>
          </w:rPr>
          <w:t xml:space="preserve">Панфиловскую</w:t>
        </w:r>
      </w:hyperlink>
      <w:r>
        <w:t xml:space="preserve">. Таким образом, сейчас для пассажиров работает всё кольцо.</w:t>
      </w:r>
    </w:p>
    <w:p>
      <w:pPr>
        <w:pStyle w:val="BodyText"/>
      </w:pPr>
      <w:r>
        <w:t xml:space="preserve">На Московском центральном кольце курсирует 28 скоростных электропоездов «Ласточка». В часы пик составы ходят каждые шесть минут, в остальное время — с интервалом 11–15 минут. Общая продолжительность поездки по кольцу составляет около 75 минут. Сейчас на МЦК начинают</w:t>
      </w:r>
      <w:r>
        <w:t xml:space="preserve"> </w:t>
      </w:r>
      <w:hyperlink r:id="rId24">
        <w:r>
          <w:rPr>
            <w:rStyle w:val="Hyperlink"/>
          </w:rPr>
          <w:t xml:space="preserve">модернизировать</w:t>
        </w:r>
      </w:hyperlink>
      <w:r>
        <w:t xml:space="preserve"> </w:t>
      </w:r>
      <w:r>
        <w:t xml:space="preserve">«Ласточки». В обновлённых составах есть верхние поручни для пассажиров вдоль кресел, как в метро, а также крепления для велосипедов и широкие мониторы с информацией о движении поезда. Рассматривается и вопрос об увеличении количества электричек на МЦК.</w:t>
      </w:r>
    </w:p>
    <w:p>
      <w:pPr>
        <w:pStyle w:val="BodyText"/>
      </w:pPr>
      <w:r>
        <w:t xml:space="preserve">Подробнее о Московском центральном кольце читайте в</w:t>
      </w:r>
      <w:r>
        <w:t xml:space="preserve"> </w:t>
      </w:r>
      <w:hyperlink r:id="rId25">
        <w:r>
          <w:rPr>
            <w:rStyle w:val="Hyperlink"/>
          </w:rPr>
          <w:t xml:space="preserve">спецпроекте</w:t>
        </w:r>
      </w:hyperlink>
      <w:r>
        <w:t xml:space="preserve"> </w:t>
      </w:r>
      <w:r>
        <w:t xml:space="preserve">mos.ru.</w:t>
      </w:r>
    </w:p>
    <w:p>
      <w:pPr>
        <w:pStyle w:val="BodyText"/>
      </w:pPr>
      <w:r>
        <w:rPr>
          <w:bCs/>
          <w:b/>
          <w:iCs/>
          <w:i/>
        </w:rPr>
        <w:t xml:space="preserve">Информация с портала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http://novokosino.mos.ru/presscenter/news/detail/4174456.html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4174456.html" TargetMode="External" /><Relationship Type="http://schemas.openxmlformats.org/officeDocument/2006/relationships/hyperlink" Id="rId25" Target="https://www.mos.ru/city/projects/mck/" TargetMode="External" /><Relationship Type="http://schemas.openxmlformats.org/officeDocument/2006/relationships/hyperlink" Id="rId24" Target="https://www.mos.ru/news/item/17226073" TargetMode="External" /><Relationship Type="http://schemas.openxmlformats.org/officeDocument/2006/relationships/hyperlink" Id="rId23" Target="https://www.mos.ru/news/item/1768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4174456.html" TargetMode="External" /><Relationship Type="http://schemas.openxmlformats.org/officeDocument/2006/relationships/hyperlink" Id="rId25" Target="https://www.mos.ru/city/projects/mck/" TargetMode="External" /><Relationship Type="http://schemas.openxmlformats.org/officeDocument/2006/relationships/hyperlink" Id="rId24" Target="https://www.mos.ru/news/item/17226073" TargetMode="External" /><Relationship Type="http://schemas.openxmlformats.org/officeDocument/2006/relationships/hyperlink" Id="rId23" Target="https://www.mos.ru/news/item/1768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2023-11-18T08:07:20Z</dcterms:created>
  <dcterms:modified xsi:type="dcterms:W3CDTF">2023-11-18T08:07:20Z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