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c10a29613e0e0bb3f0abbe929c011fe7f99751c"/>
    <w:p>
      <w:pPr>
        <w:pStyle w:val="Heading3"/>
      </w:pPr>
      <w:r>
        <w:t xml:space="preserve">В Новокосино состоялся турнир по мини-футболу, посвященный Дню физкультурника</w:t>
      </w:r>
    </w:p>
    <w:p>
      <w:pPr>
        <w:pStyle w:val="FirstParagraph"/>
      </w:pPr>
      <w:r>
        <w:t xml:space="preserve">01.09.2016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ovokosino.mos.ru/www/upload/medialibrary/7d0/turnir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Соревнования, организованные</w:t>
      </w:r>
      <w:r>
        <w:t xml:space="preserve"> </w:t>
      </w:r>
      <w:hyperlink r:id="rId23">
        <w:r>
          <w:rPr>
            <w:rStyle w:val="Hyperlink"/>
          </w:rPr>
          <w:t xml:space="preserve">ГБУ ЦТДС Новокосино «Родник»,</w:t>
        </w:r>
      </w:hyperlink>
      <w:r>
        <w:t xml:space="preserve"> </w:t>
      </w:r>
      <w:r>
        <w:t xml:space="preserve">прошли 28 августа 2016 года на дворовых спортивных площадках по адресам: ул. Новокосинская, д. 10, корп. 1 и ул. Новокосинская, д. 12, корп. 1-5, был проведен турнир по мини-футболу.</w:t>
      </w:r>
    </w:p>
    <w:p>
      <w:pPr>
        <w:pStyle w:val="BodyText"/>
      </w:pPr>
      <w:r>
        <w:t xml:space="preserve">В турнире участвовали</w:t>
      </w:r>
    </w:p>
    <w:p>
      <w:pPr>
        <w:pStyle w:val="BodyText"/>
      </w:pPr>
      <w:r>
        <w:t xml:space="preserve">спортсмены двух возрастных групп:</w:t>
      </w:r>
    </w:p>
    <w:p>
      <w:pPr>
        <w:pStyle w:val="BodyText"/>
      </w:pPr>
      <w:r>
        <w:t xml:space="preserve">- I группа – дети 2005-2007 г. р;</w:t>
      </w:r>
    </w:p>
    <w:p>
      <w:pPr>
        <w:pStyle w:val="BodyText"/>
      </w:pPr>
      <w:r>
        <w:t xml:space="preserve">- II группа – дети 2002-2004 г.р.</w:t>
      </w:r>
    </w:p>
    <w:p>
      <w:pPr>
        <w:pStyle w:val="BodyText"/>
      </w:pPr>
      <w:r>
        <w:t xml:space="preserve">По итогам соревнований места распределились следующим образом:</w:t>
      </w:r>
    </w:p>
    <w:p>
      <w:pPr>
        <w:pStyle w:val="BodyText"/>
      </w:pPr>
      <w:r>
        <w:t xml:space="preserve">I группа:</w:t>
      </w:r>
    </w:p>
    <w:p>
      <w:pPr>
        <w:pStyle w:val="BodyText"/>
      </w:pPr>
      <w:r>
        <w:t xml:space="preserve">I место «НК-Спартак» - тренер Ибрагимов Р.А.;</w:t>
      </w:r>
    </w:p>
    <w:p>
      <w:pPr>
        <w:pStyle w:val="BodyText"/>
      </w:pPr>
      <w:r>
        <w:t xml:space="preserve">II место «Девятка» - тренер Селивановский Е.А.;</w:t>
      </w:r>
    </w:p>
    <w:p>
      <w:pPr>
        <w:pStyle w:val="BodyText"/>
      </w:pPr>
      <w:r>
        <w:t xml:space="preserve">III место «Салтыковская-7» - тренер Захаров С.С.;</w:t>
      </w:r>
    </w:p>
    <w:p>
      <w:pPr>
        <w:pStyle w:val="BodyText"/>
      </w:pPr>
      <w:r>
        <w:t xml:space="preserve">II группа:</w:t>
      </w:r>
    </w:p>
    <w:p>
      <w:pPr>
        <w:pStyle w:val="BodyText"/>
      </w:pPr>
      <w:r>
        <w:t xml:space="preserve">I место «Девятка-2» - тренер Селивановский Е.А.;</w:t>
      </w:r>
    </w:p>
    <w:p>
      <w:pPr>
        <w:pStyle w:val="BodyText"/>
      </w:pPr>
      <w:r>
        <w:t xml:space="preserve">II место «Салтыковская-7» - тренер Захаров С.С.;</w:t>
      </w:r>
    </w:p>
    <w:p>
      <w:pPr>
        <w:pStyle w:val="BodyText"/>
      </w:pPr>
      <w:r>
        <w:t xml:space="preserve">III место «Заря» - тренер Ибрагимов Р.А.</w:t>
      </w:r>
    </w:p>
    <w:p>
      <w:pPr>
        <w:pStyle w:val="BodyText"/>
      </w:pPr>
      <w:r>
        <w:t xml:space="preserve">В турнире приняли участие более 80 юных футболистов, представителей 10 команд.</w:t>
      </w:r>
    </w:p>
    <w:p>
      <w:pPr>
        <w:pStyle w:val="BodyText"/>
      </w:pPr>
      <w:r>
        <w:t xml:space="preserve">Победители и призеры турнира были награждены памятными кубками и медалями, лучшие игроки - грамотами.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http://novokosino.mos.ru/presscenter/news/detail/3654230.html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Новокосино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novokosino.mos.ru" TargetMode="External" /><Relationship Type="http://schemas.openxmlformats.org/officeDocument/2006/relationships/hyperlink" Id="rId24" Target="http://novokosino.mos.ru/presscenter/news/detail/3654230.html" TargetMode="External" /><Relationship Type="http://schemas.openxmlformats.org/officeDocument/2006/relationships/hyperlink" Id="rId23" Target="http://novokosino.vaonews.ru/?p=3321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novokosino.mos.ru" TargetMode="External" /><Relationship Type="http://schemas.openxmlformats.org/officeDocument/2006/relationships/hyperlink" Id="rId24" Target="http://novokosino.mos.ru/presscenter/news/detail/3654230.html" TargetMode="External" /><Relationship Type="http://schemas.openxmlformats.org/officeDocument/2006/relationships/hyperlink" Id="rId23" Target="http://novokosino.vaonews.ru/?p=3321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2023-07-02T16:12:48Z</dcterms:created>
  <dcterms:modified xsi:type="dcterms:W3CDTF">2023-07-02T16:12:48Z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