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9fa4b8dea99edaf54a3776ea27948c09282a4"/>
    <w:p>
      <w:pPr>
        <w:pStyle w:val="Heading3"/>
      </w:pPr>
      <w:r>
        <w:t xml:space="preserve">Высокие технологии в музеях столицы оживят старинные экспонаты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drawing>
          <wp:inline>
            <wp:extent cx="5334000" cy="42177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ca/2016_02_19-10_25_20-v-moskovskom-muzee_zapovednike-pokazhut-ozhivshie-eksponaty-novosti-sayt-moskvy-_-yandex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7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государственный объединенный музей-заповедник Коломенское - Измайлово - Лефортово - Люблино, созданный в 2005 году на базе Государственного музея-заповедника “Коломенское” славится своим неординарным и инновационным подходом к выставляемым экспозициям. Вот и сейчас в экспозиции дворца Дурасова в Люблине в экспонировании применяют технологию 3-D. </w:t>
      </w:r>
    </w:p>
    <w:p>
      <w:pPr>
        <w:pStyle w:val="BodyText"/>
      </w:pPr>
      <w:r>
        <w:t xml:space="preserve">Так, допустим, каминные часы XIX века работы европейских мастеров посетители могут рассмотреть до самых маленьких деталей, потому что рядом с ними установлен специальный монитор, на котором идет изображение всего внутреннего механизма произведения. Интересующиеся смогут увидеть все до мельчайших деталей, приводящих в движение не только циферблат, но и механических птичек, украшающих часы. К тому же демонстрация сопровождается текстом. </w:t>
      </w:r>
    </w:p>
    <w:p>
      <w:pPr>
        <w:pStyle w:val="BodyText"/>
      </w:pPr>
      <w:r>
        <w:t xml:space="preserve">Данный экспонат не единственный в проекте «Ожившие экспонаты». Так, в экспозиции «Вехи истории „Коломенского“» на площади Вознесения, в 3D демонстрируют шкаф-секретер, выполненный из резной кости и украшенный изображением русских князей. </w:t>
      </w:r>
    </w:p>
    <w:p>
      <w:pPr>
        <w:pStyle w:val="BodyText"/>
      </w:pPr>
      <w:r>
        <w:t xml:space="preserve">Проект получит своё развитие в 2016 году, а значит, нас ждут новые ожившие экспонаты и ещё много интересного.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http://novokosino.mos.ru/presscenter/news/detail/2535665.html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2535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2535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2024-08-16T06:26:52Z</dcterms:created>
  <dcterms:modified xsi:type="dcterms:W3CDTF">2024-08-16T06:26:52Z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