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56609c21c13b13a099e8569e3d8b21a85544e"/>
    <w:p>
      <w:pPr>
        <w:pStyle w:val="Heading3"/>
      </w:pPr>
      <w:r>
        <w:t xml:space="preserve">Несколько транспортно-пересадочных узлов построят по японским проектам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Как сообщает </w:t>
      </w:r>
      <w:hyperlink r:id="rId20">
        <w:r>
          <w:rPr>
            <w:rStyle w:val="Hyperlink"/>
          </w:rPr>
          <w:t xml:space="preserve">портал Правительства Москвы</w:t>
        </w:r>
      </w:hyperlink>
      <w:r>
        <w:t xml:space="preserve">, японская компания Nikken Sekkei разработает проекты нескольких московских транспортно-пересадочных узлов (ТПУ), сообщил заместитель Мэра Москвы по вопросам градостроительной политики и строительства Марат Хуснуллин.</w:t>
      </w:r>
    </w:p>
    <w:p>
      <w:pPr>
        <w:pStyle w:val="BodyText"/>
      </w:pPr>
      <w:r>
        <w:t xml:space="preserve">«Специалисты этой компании уже разработали проект ТПУ “Ботанический сад” — очень удачный, с продуманной логистикой, который обеспечивает максимально удобную пересадку с одного вида транспорта на другой», — отметил Марат Хуснуллин. По его словам, специалисты уже предусмотрели, как будет развиваться прилегающая территория.</w:t>
      </w:r>
    </w:p>
    <w:p>
      <w:pPr>
        <w:pStyle w:val="BodyText"/>
      </w:pPr>
      <w:r>
        <w:t xml:space="preserve">Глава Стройкомплекса также отметил, что знакомился с работами этой компании во время недавнего визита в Токио. «Это проекты высочайшего уровня. Привлечение такой команды к работе в Москве — колоссальный плюс. Предполагается, что они примут участие в разработке нескольких столичных ТПУ», — добавил Марат Хуснуллин.</w:t>
      </w:r>
    </w:p>
    <w:p>
      <w:pPr>
        <w:pStyle w:val="BodyText"/>
      </w:pPr>
      <w:r>
        <w:t xml:space="preserve">Транспортно-пересадочные узлы свяжут в единую систему все виды общественного транспорта, что позволит пассажирам сократить время в пути. До 2020 года планируется построить 271 ТПУ, 169 из них будут капитальными, остальные — плоскостными, в виде перехватывающих парковок, на которых можно оставить автомобиль и пересесть на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http://novokosino.mos.ru/presscenter/news/detail/2324721.html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2324721.html" TargetMode="External" /><Relationship Type="http://schemas.openxmlformats.org/officeDocument/2006/relationships/hyperlink" Id="rId20" Target="www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2324721.html" TargetMode="External" /><Relationship Type="http://schemas.openxmlformats.org/officeDocument/2006/relationships/hyperlink" Id="rId20" Target="www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2024-08-22T21:51:04Z</dcterms:created>
  <dcterms:modified xsi:type="dcterms:W3CDTF">2024-08-22T21:51:04Z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