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гнеборцы-вао-спасли-человеческую-жизнь"/>
    <w:p>
      <w:pPr>
        <w:pStyle w:val="Heading3"/>
      </w:pPr>
      <w:r>
        <w:t xml:space="preserve">Огнеборцы ВАО спасли человеческую жизнь!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drawing>
          <wp:inline>
            <wp:extent cx="5334000" cy="23490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bd1/kqsissir4k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90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Праздничный вечер 23 февраля 2015 года едва не закончился трагедией для одного из жителей Восточного округа столицы, если бы не профессиональные действия огнеборцев 26 ПСЧ.</w:t>
      </w:r>
      <w:r>
        <w:br/>
      </w:r>
      <w:r>
        <w:br/>
      </w:r>
      <w:r>
        <w:t xml:space="preserve">В 19 часов 28 минут поступило сообщение о пожаре по адресу: Сиреневый бульвар, дом 56, района Восточное Измайлово. Незамедлительно прибыв к месту происшествия, бойцы дежурного караула 26 ПСЧ приступили к проведению разведки и тушению пожара, который происходил в одной из комнат двухкомнатной квартиры, расположенной на шестом этаже девятиэтажного панельного жилого дома. Хозяин горящей квартиры по-прежнему находился внутри, ему помешало выбраться плотное задымление. Грамотно оценив обстановку, руководитель тушения пожара начальник караула 26 ПСЧ Константин Задорожный организовал действия бойцов по спасению жильца из горящего помещения.</w:t>
      </w:r>
      <w:r>
        <w:br/>
      </w:r>
      <w:r>
        <w:br/>
      </w:r>
      <w:r>
        <w:t xml:space="preserve">Благодаря слаженной работе сотрудников пожарно-спасательных подразделений ВАО в праздничный вечер удалось спасти человеческую жизнь! Площадь пожара – 1.5 квадратных метра. Предположительная причина пожара – неосторожное обращение с огнем в состоянии алкогольного опьянения.</w:t>
      </w:r>
      <w:r>
        <w:br/>
      </w:r>
      <w:r>
        <w:br/>
      </w:r>
      <w:r>
        <w:t xml:space="preserve">Текст: Антонова Юлия</w:t>
      </w:r>
      <w:r>
        <w:br/>
      </w:r>
      <w:r>
        <w:br/>
      </w: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http://novokosino.mos.ru/presscenter/news/detail/1607444.html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607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607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2025-01-24T19:49:05Z</dcterms:created>
  <dcterms:modified xsi:type="dcterms:W3CDTF">2025-01-24T19:49:05Z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