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081d0ace4cc199b4161bfae1d25a5f5b9ce123"/>
    <w:p>
      <w:pPr>
        <w:pStyle w:val="Heading3"/>
      </w:pPr>
      <w:r>
        <w:t xml:space="preserve">Парк для электробусов в Новокосине откроют в 2023 году</w:t>
      </w:r>
    </w:p>
    <w:p>
      <w:pPr>
        <w:pStyle w:val="FirstParagraph"/>
      </w:pPr>
      <w:r>
        <w:t xml:space="preserve">19.06.2023</w:t>
      </w:r>
    </w:p>
    <w:p>
      <w:pPr>
        <w:pStyle w:val="BodyText"/>
      </w:pPr>
      <w:r>
        <w:rPr>
          <w:iCs/>
          <w:i/>
          <w:bCs/>
          <w:b/>
        </w:rPr>
        <w:t xml:space="preserve">Новый центр обслуживания пассажирских автобусов и электробусов строят на участке между Салтыковской и Суздальской улицами. В нём планируют установить 13 современных зарядных станций для обслуживания 78 электробусов.</w:t>
      </w:r>
    </w:p>
    <w:p>
      <w:pPr>
        <w:pStyle w:val="BodyText"/>
      </w:pPr>
      <w:r>
        <w:t xml:space="preserve">По словам заместителя мэра Москвы Максима Ликсутова, сегодня в столице на 79 маршрутах работает больше тысячи электробусов, а к 2025 году их на улицах нашего города станет вдвое больше.</w:t>
      </w:r>
    </w:p>
    <w:p>
      <w:pPr>
        <w:pStyle w:val="BodyText"/>
      </w:pPr>
      <w:r>
        <w:rPr>
          <w:iCs/>
          <w:i/>
        </w:rPr>
        <w:t xml:space="preserve">— Количество этого современного экологичного транспорта будет увеличиваться, поэтому в 2023 году откроем уже третий в России электробусный парк в районе Новокосино, — сообщил он.</w:t>
      </w:r>
    </w:p>
    <w:p>
      <w:pPr>
        <w:pStyle w:val="BodyText"/>
      </w:pPr>
      <w:r>
        <w:t xml:space="preserve">Парк занимает площадь около 3 гектаров. В нём планируют создать больше 200 рабочих мест. Он войдёт в состав филиала «Восточный» ГУП «Мосгортранс», который обслуживает маршруты в 11 районах Восточного округа.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http://novokosino.mos.ru/presscenter/news/detail/11658294.html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Новокосино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novokosino.mos.ru" TargetMode="External" /><Relationship Type="http://schemas.openxmlformats.org/officeDocument/2006/relationships/hyperlink" Id="rId20" Target="http://novokosino.mos.ru/presscenter/news/detail/1165829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novokosino.mos.ru" TargetMode="External" /><Relationship Type="http://schemas.openxmlformats.org/officeDocument/2006/relationships/hyperlink" Id="rId20" Target="http://novokosino.mos.ru/presscenter/news/detail/1165829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2025-07-04T10:03:30Z</dcterms:created>
  <dcterms:modified xsi:type="dcterms:W3CDTF">2025-07-04T10:03:30Z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