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891dc1ab3550f4a955e90280902037651b9c0a"/>
    <w:p>
      <w:pPr>
        <w:pStyle w:val="Heading3"/>
      </w:pPr>
      <w:r>
        <w:t xml:space="preserve">В парке Сокольники в академии футбола «Спартак» известные футболисты и звезды шоу-бизнеса провели мастер-класс для команды «ШКИД»</w:t>
      </w:r>
    </w:p>
    <w:p>
      <w:pPr>
        <w:pStyle w:val="FirstParagraph"/>
      </w:pPr>
      <w:r>
        <w:t xml:space="preserve">02.06.2014</w:t>
      </w:r>
    </w:p>
    <w:p>
      <w:pPr>
        <w:pStyle w:val="BodyText"/>
      </w:pPr>
      <w:r>
        <w:t xml:space="preserve">31 мая в парке Сокольники в академии футбола «Спартак» известные футболисты и звезды шоу-бизнеса провели мастер-класс для команды «ШКИД», состоящей из воспитанников детских домов, и победителя московского этапа Всероссийского Чемпионата KFC по мини-футболу 2013 года команды «Русские Медведи».</w:t>
      </w:r>
    </w:p>
    <w:p>
      <w:pPr>
        <w:pStyle w:val="BodyText"/>
      </w:pPr>
      <w:r>
        <w:t xml:space="preserve">В преддверии Дня защиты детей в Сокольниках прошел матч между командой воспитанников детских домов «ШКИД» и победителем московского этапа Чемпионата KFC «Русские медведи». Мероприятие состоялось в рамках большого социального проекта — Всероссийского Чемпионата KFC по мини-футболу среди любительских команд. Чемпионат признан лучшим социальным проектом национальной премии «Спортивная Россия 2014» и проходит более чем в 20 городах России, объединяя молодых футболистов по всей стране. Суперфинал чемпионата состоится 28 июня в парке Горького.</w:t>
      </w:r>
    </w:p>
    <w:p>
      <w:pPr>
        <w:pStyle w:val="BodyText"/>
      </w:pPr>
      <w:r>
        <w:rPr>
          <w:iCs/>
          <w:i/>
        </w:rPr>
        <w:t xml:space="preserve">Перед матчем известные футболисты (Евгений Алдонин, Дмитрий Сенников, тренер Академии Спартака Владмир Джубанов, бронзовый призер Олимпиады Сергей Шавло) провели для обеих команд мастер-классы и напутствовали юных футболистов.</w:t>
      </w:r>
    </w:p>
    <w:p>
      <w:pPr>
        <w:pStyle w:val="BodyText"/>
      </w:pPr>
      <w:r>
        <w:rPr>
          <w:iCs/>
          <w:i/>
        </w:rPr>
        <w:t xml:space="preserve">Также ребята смогли пообщаться с артистами из футбольной команды «Старко» и участниками международного фестиваля Арт-футбол.</w:t>
      </w:r>
    </w:p>
    <w:p>
      <w:pPr>
        <w:pStyle w:val="BodyText"/>
      </w:pPr>
      <w:r>
        <w:t xml:space="preserve">Генеральный директор YUM! Brands Russia (бренды KFC и Pizza Hut) Олег Писклов:</w:t>
      </w:r>
      <w:r>
        <w:t xml:space="preserve"> </w:t>
      </w:r>
      <w:r>
        <w:rPr>
          <w:iCs/>
          <w:i/>
        </w:rPr>
        <w:t xml:space="preserve">«Проведение подобных матчей — это больше, чем социальная ответственность и вклад в здоровье подрастающего поколения. Это своего рода билет в жизнь, возможность осуществить мечту, занять свое место в жизни. Ничто так не способствует социализации, как игра в команде, общение со звездами спорта и радость победы».</w:t>
      </w:r>
    </w:p>
    <w:p>
      <w:pPr>
        <w:pStyle w:val="BodyText"/>
      </w:pPr>
      <w:r>
        <w:t xml:space="preserve">Дмитрий Сенников:</w:t>
      </w:r>
      <w:r>
        <w:t xml:space="preserve"> </w:t>
      </w:r>
      <w:r>
        <w:rPr>
          <w:iCs/>
          <w:i/>
        </w:rPr>
        <w:t xml:space="preserve">«Проведение подобных матчей и турниров дает возможность ребятам почувствовать себя участниками настоящего футбольного праздника, не менее важного чем чемпионат мира».</w:t>
      </w:r>
    </w:p>
    <w:p>
      <w:pPr>
        <w:pStyle w:val="BodyText"/>
      </w:pPr>
      <w:r>
        <w:t xml:space="preserve">Сергей Шавло:</w:t>
      </w:r>
      <w:r>
        <w:t xml:space="preserve"> </w:t>
      </w:r>
      <w:r>
        <w:rPr>
          <w:iCs/>
          <w:i/>
        </w:rPr>
        <w:t xml:space="preserve">«Блеск в глазах юных футболистов и та неподдельная самоотдача, с которой они выходят на поле - вот чего подчас не хватает в наше время мастерам большого футбола».</w:t>
      </w:r>
    </w:p>
    <w:p>
      <w:pPr>
        <w:pStyle w:val="BodyText"/>
      </w:pPr>
      <w:r>
        <w:t xml:space="preserve">Социальная акция нашла поддержку в Московском правительстве. В частности, заместитель руководителя департамента культуры Владимир Филиппов отметил важность привлечения молодежи к спорту и вклад бренда KFC в развитие спортивного образа жизни высокой социальной ответственности бизнеса.</w:t>
      </w:r>
    </w:p>
    <w:p>
      <w:pPr>
        <w:pStyle w:val="BodyText"/>
      </w:pPr>
      <w:r>
        <w:t xml:space="preserve">Главным призом Суперфинала станет поездка команды-победителя в тренировочный лагерь Академии испанского футбольного клуба «Барселона». KFC берет на себя обеспечение триумфаторов всем необходимым, включая экскурсии по стадиону «Камп Ноу» и организацию встреч с игроками «Барселоны».</w:t>
      </w:r>
      <w:r>
        <w:br/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resize_cache/iblock/e39/140_110_2/dsc_796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br/>
      </w:r>
      <w:r>
        <w:t xml:space="preserve">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http://novokosino.mos.ru/presscenter/news/detail/1066279.html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10662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10662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2025-08-06T08:21:49Z</dcterms:created>
  <dcterms:modified xsi:type="dcterms:W3CDTF">2025-08-06T08:21:49Z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