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c202f15bee075e39cb44fd26dbac5495f899e"/>
    <w:p>
      <w:pPr>
        <w:pStyle w:val="Heading3"/>
      </w:pPr>
      <w:r>
        <w:t xml:space="preserve">В доме на Суздальской улице отремонтировали лифт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14, корпус 1 на Суздальской улице пожаловалась на сломавшийся пассажирский лифт в подъезде.</w:t>
      </w:r>
    </w:p>
    <w:p>
      <w:pPr>
        <w:pStyle w:val="BodyText"/>
      </w:pPr>
      <w:r>
        <w:t xml:space="preserve">— Не работает лифт, — рассказала Анна.</w:t>
      </w:r>
    </w:p>
    <w:p>
      <w:pPr>
        <w:pStyle w:val="BodyText"/>
      </w:pPr>
      <w:r>
        <w:t xml:space="preserve">Как сообщили в ГБУ «Жилищник», специалисты обслуживающей организации устранили неисправность лифтового оборудования и запустили подъемник.</w:t>
      </w:r>
    </w:p>
    <w:p>
      <w:pPr>
        <w:pStyle w:val="BodyText"/>
      </w:pPr>
      <w:r>
        <w:t xml:space="preserve">— Выполнены работы по замене частотного преобразователя главного привода, — пояснили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http://novokosino.mos.ru/presscenter/news/detail/10444294.html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44294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44294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2025-04-12T14:53:56Z</dcterms:created>
  <dcterms:modified xsi:type="dcterms:W3CDTF">2025-04-12T14:53:56Z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