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d6344e6a346bd8a03b441cf483ed5d1370bc"/>
    <w:p>
      <w:pPr>
        <w:pStyle w:val="Heading3"/>
      </w:pPr>
      <w:r>
        <w:t xml:space="preserve">Новые творческие кружки открылись в центре «Родник»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центре творчества, досуга и спорта «Родник» района Новокосино заработали два новых кружка по созданию украшений.</w:t>
      </w:r>
    </w:p>
    <w:p>
      <w:pPr>
        <w:pStyle w:val="BodyText"/>
      </w:pPr>
      <w:r>
        <w:t xml:space="preserve">— Приглашаем всех желающих в возрасте от восьми лет и старше на занятия в кружки сутажных украшений «Самоцветы» и бисерной флористики «Каменный цветок», — рассказали в администрации центра.</w:t>
      </w:r>
    </w:p>
    <w:p>
      <w:pPr>
        <w:pStyle w:val="BodyText"/>
      </w:pPr>
      <w:r>
        <w:t xml:space="preserve">На бесплатных занятиях участники научатся создавать цветы из бисера, шить украшения из сутажных лент и плести из шнуров в старинной японской технике кумихимо.</w:t>
      </w:r>
    </w:p>
    <w:p>
      <w:pPr>
        <w:pStyle w:val="BodyText"/>
      </w:pPr>
      <w:r>
        <w:t xml:space="preserve">Занятия в кружках будут проводиться дважды в неделю в помещении центра «Родник», расположенном по адресу: улица Суздальская, дом 34, корпус 2. Руководителем творческих объединений является педагог Надежда Асташева.</w:t>
      </w:r>
    </w:p>
    <w:p>
      <w:pPr>
        <w:pStyle w:val="BodyText"/>
      </w:pPr>
      <w:r>
        <w:t xml:space="preserve">Записаться на занятия можно через портал mos.ru, по адресу: улица Суздальская, дом 24, корпус 2 или по телефону: +7 (495) 702-17-00.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http://novokosino.mos.ru/presscenter/news/detail/10444278.html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44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44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2025-03-03T08:14:58Z</dcterms:created>
  <dcterms:modified xsi:type="dcterms:W3CDTF">2025-03-03T08:14:58Z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