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ворческая-акция-стартовала-в-новокосино"/>
    <w:p>
      <w:pPr>
        <w:pStyle w:val="Heading3"/>
      </w:pPr>
      <w:r>
        <w:t xml:space="preserve">Творческая акция стартовала в Новокосино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rPr>
          <w:iCs/>
          <w:i/>
          <w:bCs/>
          <w:b/>
        </w:rPr>
        <w:t xml:space="preserve">Арт-кластер «Восток» приглашает жителей района Новокосино принять участие в акции «Нарисуй свое настроение».</w:t>
      </w:r>
    </w:p>
    <w:p>
      <w:pPr>
        <w:pStyle w:val="BodyText"/>
      </w:pPr>
      <w:r>
        <w:t xml:space="preserve">— Идея творческого эксперимента состоит в том, чтобы отобразить на бумаге свое настроение в данный момент и, возможно, привнести в жизнь других людей немного позитива своим рисунком, — пояснили в пресс-службе Арт-кластера.</w:t>
      </w:r>
    </w:p>
    <w:p>
      <w:pPr>
        <w:pStyle w:val="BodyText"/>
      </w:pPr>
      <w:r>
        <w:t xml:space="preserve">Акция пройдет до 10 октября включительно по адресу: улица Городецкая, дом 10б. Участие бесплатное, но необходима предварительная регистрация.</w:t>
      </w:r>
    </w:p>
    <w:p>
      <w:pPr>
        <w:pStyle w:val="BodyText"/>
      </w:pPr>
      <w:r>
        <w:t xml:space="preserve">Дополнительная информация по телефону: +7 (495) 701-08-70.</w:t>
      </w:r>
    </w:p>
    <w:p>
      <w:pPr>
        <w:pStyle w:val="BodyText"/>
      </w:pPr>
      <w:r>
        <w:t xml:space="preserve">— Благодаря этой акции, у участников появится возможность на время ощутить себя ребенком и все радостные эмоции, связанные с этим возрастом. Дайте свободу своему творческому порыву, эмоциям и чувствам! — призвали в пресс-службе.</w:t>
      </w:r>
    </w:p>
    <w:p>
      <w:pPr>
        <w:pStyle w:val="BodyText"/>
      </w:pPr>
      <w:r>
        <w:t xml:space="preserve">Фото: pexels.com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http://novokosino.mos.ru/presscenter/news/detail/10308218.html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308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308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2025-01-29T06:17:00Z</dcterms:created>
  <dcterms:modified xsi:type="dcterms:W3CDTF">2025-01-29T06:17:00Z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