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a0e8303ce4f9704148a7aadd984df8f9a3ef5"/>
    <w:p>
      <w:pPr>
        <w:pStyle w:val="Heading3"/>
      </w:pPr>
      <w:r>
        <w:t xml:space="preserve">В парке на набережной в Капотне появятся десять смотровых площадок и спуск к воде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  <w:r>
        <w:rPr>
          <w:bCs/>
          <w:b/>
        </w:rPr>
        <w:t xml:space="preserve">В парке на набережной в Капотне появятся десять смотровых площадок и спуск к воде</w:t>
      </w:r>
    </w:p>
    <w:p>
      <w:pPr>
        <w:pStyle w:val="BodyText"/>
      </w:pPr>
      <w:r>
        <w:t xml:space="preserve">В рамках работ по комплексному благоустройству парка на набережной Москвы-реки в Капотне ведется устройство смотровых площадок и спуска к воде.</w:t>
      </w:r>
    </w:p>
    <w:p>
      <w:pPr>
        <w:pStyle w:val="BodyText"/>
      </w:pPr>
      <w:r>
        <w:t xml:space="preserve">В парке создается привлекательная территория, которая проходит вдоль набережной реки Москвы. Она станет местом притяжения, особенно в теплое время года. Благоустройство набережной, устройство смотровых площадок и спуска к воде позволит создать большую комфортную прогулочную территорию вдоль воды.</w:t>
      </w:r>
    </w:p>
    <w:p>
      <w:pPr>
        <w:pStyle w:val="BodyText"/>
      </w:pPr>
      <w:r>
        <w:rPr>
          <w:iCs/>
          <w:i/>
        </w:rPr>
        <w:t xml:space="preserve">«Для тех, кто любит прогуливаться, уже обустроен просторный прогулочный променад, который проходит вдоль всего берега. Естественное состояние самой береговой линии сохранили, а для желающих поближе полюбоваться водной гладью устраивают смотровые площадки. Любители отдохнуть у кромки воды, смогут воспользоваться ступенчатым спуском»,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В настоящий момент ведется монтаж металлического каркаса по трем смотровым площадкам и спуску к воде. В ближайшее время приступят к монтажу винтовых свай и металлокаркаса оставшихся семи площадок. В целях безопасности на смотровых площадках и спуске к воде обустроят ограждения. Затем конструкции облицуют специальной террасной доской.</w:t>
      </w:r>
    </w:p>
    <w:p>
      <w:pPr>
        <w:pStyle w:val="BodyText"/>
      </w:pPr>
      <w:r>
        <w:t xml:space="preserve">Устройство площадок на свайном основании позволяет обойтись без производства земляных работ, а значит, берег под ними остается нетронутым.</w:t>
      </w:r>
    </w:p>
    <w:p>
      <w:pPr>
        <w:pStyle w:val="BodyText"/>
      </w:pPr>
      <w:r>
        <w:rPr>
          <w:iCs/>
          <w:i/>
        </w:rPr>
        <w:t xml:space="preserve">«Всего на территории парка вдоль 2-х километровой набережной в Капотне планируется обустроить 10 смотровых площадок и один спуск к воде. Причем послед</w:t>
      </w:r>
      <w:bookmarkStart w:id="20" w:name="X1207a264b4c9f4df21fde20366a046b31aef217"/>
      <w:bookmarkEnd w:id="20"/>
      <w:r>
        <w:rPr>
          <w:iCs/>
          <w:i/>
        </w:rPr>
        <w:t xml:space="preserve">ний будет выполнен по принципу амфитеатра – это будет конструкция из двух ступенек. Особенностью этих площадок станет архитектурно-художественная подсветка, которая в вечернее время будет святиться мягким и теплым светом, и не потревожит местных обитателей фауны»</w:t>
      </w:r>
      <w:r>
        <w:t xml:space="preserve">, - добавили в ведомстве.</w:t>
      </w:r>
    </w:p>
    <w:p>
      <w:pPr>
        <w:pStyle w:val="BodyText"/>
      </w:pPr>
      <w:r>
        <w:t xml:space="preserve">Общая площадь всех смотровых площадок составит более 2000 «квадратов». Все они будут разных размеров: от 90 до 400 кв.м., а спуск к воде будет площадью около 300 квадратных метров. На площадках можно будет понежиться под ласковыми лучами солнца, расположившись на шезлонге, либо просто посидеть на лавочке или постоять у перилл и полюбоваться живописными видами берегов Москва-реки.</w:t>
      </w:r>
    </w:p>
    <w:p>
      <w:pPr>
        <w:pStyle w:val="BodyText"/>
      </w:pPr>
      <w:r>
        <w:t xml:space="preserve">Кроме того, в парке активно ведется устройство дорожно-тропиночной сети. Уже приступили к обустройству детских площадок. Также запланировано дополнительно высадить деревья и кустарники. Все высаживаемые растения будут подбираться согласно существующей экосистеме. Помимо этого, инфраструктуру набережной адаптируют для маломобильных групп населения.</w:t>
      </w:r>
    </w:p>
    <w:p>
      <w:pPr>
        <w:pStyle w:val="BodyText"/>
      </w:pPr>
      <w:r>
        <w:t xml:space="preserve">Завершить благоустройство территории планируется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http://novokosino.mos.ru/overhaul/news-on-major-repairs/detail/8213956.html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8213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8213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2025-07-24T08:45:58Z</dcterms:created>
  <dcterms:modified xsi:type="dcterms:W3CDTF">2025-07-24T08:45:58Z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