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5d5efba82929f68a2a310a93d94b640182d33"/>
    <w:p>
      <w:pPr>
        <w:pStyle w:val="Heading3"/>
      </w:pPr>
      <w:r>
        <w:t xml:space="preserve">В районе Новокосино ведется работа по замене лифтов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В рамках реализации краткосрочной программы капитального ремонта в многоквартирных жилых домах 2015-2017 гг. в районе Новокосино города Москвы ведутся работы по замене лифтового оборудования производителей:</w:t>
      </w:r>
    </w:p>
    <w:p>
      <w:pPr>
        <w:pStyle w:val="BodyText"/>
      </w:pPr>
      <w:r>
        <w:t xml:space="preserve">- ОАО «Щелковский лифтовый завод»</w:t>
      </w:r>
    </w:p>
    <w:p>
      <w:pPr>
        <w:pStyle w:val="BodyText"/>
      </w:pPr>
      <w:r>
        <w:t xml:space="preserve">- ПАО «Карачаровский механический завод».</w:t>
      </w:r>
    </w:p>
    <w:p>
      <w:pPr>
        <w:pStyle w:val="BodyText"/>
      </w:pPr>
      <w:r>
        <w:t xml:space="preserve">В соответствии с Техническими требованиями доступности, в том числе доступности для инвалидов и других маломобильных групп населения лифты включают в себя расширенный дверной проём, кнопки со шрифтом Брайля, фотобарьер во всю высоту дверного проёма, поручень и зеркало.</w:t>
      </w:r>
    </w:p>
    <w:p>
      <w:pPr>
        <w:pStyle w:val="BodyText"/>
      </w:pPr>
      <w:r>
        <w:t xml:space="preserve">Заказчик работ - Фонд капитального ремонта города Москвы.</w:t>
      </w:r>
    </w:p>
    <w:p>
      <w:pPr>
        <w:pStyle w:val="BodyText"/>
      </w:pPr>
      <w:r>
        <w:t xml:space="preserve">Подрядчики: - ООО «Вега»;</w:t>
      </w:r>
    </w:p>
    <w:p>
      <w:pPr>
        <w:pStyle w:val="BodyText"/>
      </w:pPr>
      <w:r>
        <w:t xml:space="preserve">- ООО «Левел»;</w:t>
      </w:r>
    </w:p>
    <w:p>
      <w:pPr>
        <w:pStyle w:val="BodyText"/>
      </w:pPr>
      <w:r>
        <w:t xml:space="preserve">- ООО «Меридиан», суб.подрядчик - ООО «Лифтек».</w:t>
      </w:r>
    </w:p>
    <w:p>
      <w:pPr>
        <w:pStyle w:val="BodyText"/>
      </w:pPr>
      <w:r>
        <w:t xml:space="preserve">В 2015 произведена замена</w:t>
      </w:r>
      <w:r>
        <w:t xml:space="preserve"> </w:t>
      </w:r>
      <w:r>
        <w:rPr>
          <w:bCs/>
          <w:b/>
        </w:rPr>
        <w:t xml:space="preserve">105 лифтов в 16 МКД</w:t>
      </w:r>
      <w:r>
        <w:t xml:space="preserve"> </w:t>
      </w:r>
      <w:r>
        <w:t xml:space="preserve">района Новокосино.</w:t>
      </w:r>
    </w:p>
    <w:p>
      <w:pPr>
        <w:pStyle w:val="BodyText"/>
      </w:pPr>
      <w:r>
        <w:t xml:space="preserve">- улица Городецкая, дом 9 к.1; д.9, к.2;</w:t>
      </w:r>
    </w:p>
    <w:p>
      <w:pPr>
        <w:pStyle w:val="BodyText"/>
      </w:pPr>
      <w:r>
        <w:t xml:space="preserve">- улица Новокосинская, дома 37; 38 к.2, 39; 40; 43; 44; 45; 46 к.1, к.2; 47;</w:t>
      </w:r>
    </w:p>
    <w:p>
      <w:pPr>
        <w:pStyle w:val="BodyText"/>
      </w:pPr>
      <w:r>
        <w:t xml:space="preserve">- улица Салтыковская, дома 21; 23 к.1, к.2</w:t>
      </w:r>
    </w:p>
    <w:p>
      <w:pPr>
        <w:pStyle w:val="BodyText"/>
      </w:pPr>
      <w:r>
        <w:t xml:space="preserve">По адресу: улица Новокосинская, д.34 ведутся работы по замене 4 пассажирских лифтов. Планируемый срок завершения работ по установке лифтового оборудования в полном объеме - 1 квартал 2016 года.</w:t>
      </w:r>
    </w:p>
    <w:p>
      <w:pPr>
        <w:pStyle w:val="BodyText"/>
      </w:pPr>
      <w:r>
        <w:t xml:space="preserve">В 2016 - 2017 гг. - планируется произвести замену</w:t>
      </w:r>
      <w:r>
        <w:t xml:space="preserve"> </w:t>
      </w:r>
      <w:r>
        <w:rPr>
          <w:bCs/>
          <w:b/>
        </w:rPr>
        <w:t xml:space="preserve">32 лифтов в 6 МКД</w:t>
      </w:r>
      <w:r>
        <w:t xml:space="preserve"> </w:t>
      </w:r>
      <w:r>
        <w:t xml:space="preserve">по следующим адресам:</w:t>
      </w:r>
    </w:p>
    <w:p>
      <w:pPr>
        <w:pStyle w:val="BodyText"/>
      </w:pPr>
      <w:r>
        <w:t xml:space="preserve">- улица Новокосинская, дома 38, к.1, к.3; 49,</w:t>
      </w:r>
    </w:p>
    <w:p>
      <w:pPr>
        <w:pStyle w:val="BodyText"/>
      </w:pPr>
      <w:r>
        <w:t xml:space="preserve">- улица Салтыковская, дома 15 к.3, 37 к.3;</w:t>
      </w:r>
    </w:p>
    <w:p>
      <w:pPr>
        <w:pStyle w:val="BodyText"/>
      </w:pPr>
      <w:r>
        <w:t xml:space="preserve">- улица Городецкая, дом 8, к.2.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d61/140_110_2/lifty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http://novokosino.mos.ru/overhaul/news-on-major-repairs/detail/2396176.html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overhaul/news-on-major-repairs/detail/2396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overhaul/news-on-major-repairs/detail/2396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2025-08-06T09:56:40Z</dcterms:created>
  <dcterms:modified xsi:type="dcterms:W3CDTF">2025-08-06T09:56:40Z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