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acfedbd62dd9a1cce887ae8523e470379854a"/>
    <w:p>
      <w:pPr>
        <w:pStyle w:val="Heading3"/>
      </w:pPr>
      <w:r>
        <w:t xml:space="preserve">При координирующей роли Перовской межрайонной прокуратуры СО ОМВД России по району Косино-Ухтомский г. Москвы возбуждено уголовное дело в совершении 27 эпизодов преступлений, предусмотренных ст. 228.1 УК РФ в отношении гражданина Республики Таджикистан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При координирующей роли Перовской межрайонной прокуратуры СО ОМВД России по району Косино-Ухтомский г. Москвы возбуждено уголовное дело в совершении 27 эпизодов преступлений, предусмотренных ст. 228.1 УК РФ в отношении гражданина Республики Таджикистан, который являясь активным членом организованной группы, совместно с ее руководителем и неустановленным участником организованной группы совершили покушение на незаконный сбыт наркотических средств с использованием информационно-телекоммуникационной сети «Интернет», в значительном размере. 28 пакетов метилэфедрона весом 18, 44 гр.</w:t>
      </w:r>
    </w:p>
    <w:p>
      <w:pPr>
        <w:pStyle w:val="BodyText"/>
      </w:pPr>
      <w:r>
        <w:t xml:space="preserve">Заместителем межрайонного прокурора утверждено обвинительное заключению по обвинению злоумышленника, 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2025-07-31T09:30:38Z</dcterms:created>
  <dcterms:modified xsi:type="dcterms:W3CDTF">2025-07-31T09:30:38Z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