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ed7f4289d0d5a3917aebe37ee8f6dad0ec35"/>
    <w:p>
      <w:pPr>
        <w:pStyle w:val="Heading3"/>
      </w:pPr>
      <w:r>
        <w:t xml:space="preserve">Межрайонной прокуратурой проведена проверка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Межрайонной прокуратурой проведена проверка по обращению гражданина, признанного банкротом, в отношении которого судебные приставы-исполнители своевременно не окончили исполнительное производство.</w:t>
      </w:r>
    </w:p>
    <w:p>
      <w:pPr>
        <w:pStyle w:val="BodyText"/>
      </w:pPr>
      <w:r>
        <w:t xml:space="preserve">Так, проверкой установлено, что судебным приставом-исполнителем Перовского РОСП ГУФССП России по г. Москве (далее – Отдел) 09.12.2022 возбуждено исполнительное производство о взыскании с гражданина задолженности по кредитному договору в размере 34 351 рубля 22 копеек в пользу кредитного учреждения.</w:t>
      </w:r>
    </w:p>
    <w:p>
      <w:pPr>
        <w:pStyle w:val="BodyText"/>
      </w:pPr>
      <w:r>
        <w:t xml:space="preserve">Указанное исполнительное производстве 11.07.2023 Отделом приостановлено на основании п. 5 ч. 1 ст. 40 Федерального закона от 02.10.2007</w:t>
      </w:r>
      <w:r>
        <w:br/>
      </w:r>
      <w:r>
        <w:t xml:space="preserve">№ 229-ФЗ «Об исполнительном производстве» (далее – Закон).</w:t>
      </w:r>
    </w:p>
    <w:p>
      <w:pPr>
        <w:pStyle w:val="BodyText"/>
      </w:pPr>
      <w:r>
        <w:t xml:space="preserve">Проведенной проверкой установлено, что судебным приставом-исполнителем Отдела в нарушение ч. 4 ст. 69.1 Закона, несмотря на получение копии решения арбитражного суда от 02.10.2023 о признании гражданина банкротом, исполнительное производство не окончено, ограничения распоряжения имуществом не сняты.</w:t>
      </w:r>
    </w:p>
    <w:p>
      <w:pPr>
        <w:pStyle w:val="BodyText"/>
      </w:pPr>
      <w:r>
        <w:t xml:space="preserve">Лишь после вмешательства межрайонной прокуратуры 05.03.2025 исполнительное производство в отношении гражданина окончено, все назначенные меры принудительного исполнения, а также установленные ограничения отменены.</w:t>
      </w:r>
    </w:p>
    <w:p>
      <w:pPr>
        <w:pStyle w:val="BodyText"/>
      </w:pPr>
      <w:r>
        <w:t xml:space="preserve">Выявленные нарушения включены в обобщенное представление руководителю ГУФССП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http://novokosino.mos.ru/the-prosecutor-explained/detail/12864417.html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864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864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2025-07-03T02:00:01Z</dcterms:created>
  <dcterms:modified xsi:type="dcterms:W3CDTF">2025-07-03T02:00:01Z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