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3bd6d33b1914e513e88967552d0d74ad335eb"/>
    <w:p>
      <w:pPr>
        <w:pStyle w:val="Heading3"/>
      </w:pPr>
      <w:r>
        <w:t xml:space="preserve">Заместителем Перовского межрайонного прокурора Горкуном Д.В. осуществлен личный прием граждан в управе района Перово города Москвы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В ходе личного приема граждане обратились по вопросам исполнения законодательства в сферах жилищно-коммунального хозяйства и порядка рассмотрения обращений в органах власти.</w:t>
      </w:r>
      <w:r>
        <w:br/>
      </w:r>
      <w:r>
        <w:t xml:space="preserve">Заместитель межрайонного прокурора Горкун Д.В. взял на контроль поступившие заявления, по ним организованы проверки.</w:t>
      </w:r>
      <w:r>
        <w:br/>
      </w:r>
      <w:r>
        <w:t xml:space="preserve">В случае выявления нарушений закона незамедлительно будут приняты исчерпывающие меры прокурорского реагирования.</w:t>
      </w:r>
      <w:r>
        <w:br/>
      </w:r>
      <w:r>
        <w:t xml:space="preserve">Кроме того, Горкун Д. В. обратил особое внимание граждан о фактах мошеннических действий в сети Интернет, а также о телефонном мошенничестве, призвал граждан быть бдительными, а также обезопасить своих родственников и близких, в том числе несовершеннолетних, в связи участившимися случаями мошенничества, связанного с обманом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http://novokosino.mos.ru/the-prosecutor-explained/detail/12763076.html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763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763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2025-02-18T00:21:28Z</dcterms:created>
  <dcterms:modified xsi:type="dcterms:W3CDTF">2025-02-18T00:21:28Z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