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a6db7fa685a2a6248df46ddd4810a6907ca30"/>
    <w:p>
      <w:pPr>
        <w:pStyle w:val="Heading3"/>
      </w:pPr>
      <w:r>
        <w:t xml:space="preserve">В Перовскую межрайонную прокуратуру г. Москвы обратилась пенсионерка, 21.03.1957 г.р., в связи с необходимостью подачи в ее интересах искового заявления о признании договора купли-продажи квартиры недействительным.</w:t>
      </w:r>
    </w:p>
    <w:p>
      <w:pPr>
        <w:pStyle w:val="FirstParagraph"/>
      </w:pPr>
      <w:r>
        <w:t xml:space="preserve">14.10.2024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В ходе проверки, установлено, что в период с ноября 2023 по 11.01.2024 года пенсионерка под влиянием мошенников, которые убеждали ее о необходимости оказать содействие органам полиции в поимке преступников, а также необходимости защиты ее жилого помещения от неправомерных действий, впоследствии передачи им денежных средств для их сохранения, обратилась в ООО «ОКТАВА-недвижимость» для совершения сделки купли-продажи, принадлежащей ей на праве собственности однокомнатной квартиры, заведомо не зная, что сделка является не фиктивной, в действительности направленной на завладение ее денежных средств с продажи квартиры.</w:t>
      </w:r>
    </w:p>
    <w:p>
      <w:pPr>
        <w:pStyle w:val="BodyText"/>
      </w:pPr>
      <w:r>
        <w:t xml:space="preserve">Для заключения указанного договора сотрудники ООО «ОКТАВА-недвижимость» проводили пенсионерку в офис ПАО Сбербанка России, где она подписала договор, считая, что совершает фиктивную сделку с целью защиты своих денежных средств, после чего, полученные денежные средства в размере 9 400 000 руб. она перевела на неустановленные счета по указанию, с целью получения своей квартиры обратно.</w:t>
      </w:r>
    </w:p>
    <w:p>
      <w:pPr>
        <w:pStyle w:val="BodyText"/>
      </w:pPr>
      <w:r>
        <w:t xml:space="preserve">СО Отдела МВД России по району Новогиреево г. Москвы 13.01.2024 по данному факту возбуждено уголовное дело № 12401450048000013 по признакам преступления, предусмотренного ч. 4 ст. 159 УК РФ (мошенничество, совершенное организованной группой либо в особо крупном размере ил повлекшее лишение права гражданина на жилое помещения) в отношении неустановленных лиц).</w:t>
      </w:r>
    </w:p>
    <w:p>
      <w:pPr>
        <w:pStyle w:val="BodyText"/>
      </w:pPr>
      <w:r>
        <w:t xml:space="preserve">Проведенной Перовской межрайонной прокуратурой проверкой установлено, что пенсионерка имела намерение заключить фиктивный договор купли-продажи с целью защиты своих денежных средств, однако под влиянием заблуждения заключила реальный договор купли-продажи квартиры, но ввиду отсутствия иного недвижимого имущества в собственности не совершила бы сделку по продаже квартиры, если бы знала о действительном положении дел.</w:t>
      </w:r>
    </w:p>
    <w:p>
      <w:pPr>
        <w:pStyle w:val="BodyText"/>
      </w:pPr>
      <w:r>
        <w:t xml:space="preserve">В связи с изложенным, межрайонным прокурором в Перовский районный суд г. Москвы направлено исковое заявление в порядке ч. 1 ст. 45 ГПК РФ о признании договора купли-продажи недвижимого имущества недействительным.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http://novokosino.mos.ru/law-enforcement-and-security/the-information-of-the-prosecutor-s-office/news-of-the-prosecutor-s-office/detail/12611643.html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611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611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2024-10-14T17:46:07Z</dcterms:created>
  <dcterms:modified xsi:type="dcterms:W3CDTF">2024-10-14T17:46:07Z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