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29355772cdd62784a367e9858d3532888cd18d"/>
    <w:p>
      <w:pPr>
        <w:pStyle w:val="Heading3"/>
      </w:pPr>
      <w:r>
        <w:t xml:space="preserve">Первый заместитель прокурора города Москвы Сергей Николаевич Савенков проведет прием населения.</w:t>
      </w:r>
    </w:p>
    <w:p>
      <w:pPr>
        <w:pStyle w:val="FirstParagraph"/>
      </w:pPr>
      <w:r>
        <w:t xml:space="preserve">05.09.2024</w:t>
      </w:r>
    </w:p>
    <w:p>
      <w:pPr>
        <w:pStyle w:val="BodyText"/>
      </w:pPr>
      <w:r>
        <w:t xml:space="preserve"> 16 сентября 2024 года в 11.00 первый заместитель прокурора г. Москвы Сергей Николаевич Савенков проведет тематический личный прием населения по вопросам нарушения законодательства органами Следственного управления по Восточному административного округа г. Москвы Следственного комитета Российской Федерации по городу Москве, Измайловского межрайонного следственного отдела, Перовского межрайонного следственного отдела и Преображенского межрайонного следственного отдела, в прокуратуре Восточного административного округа г. Москвы по адресу: г. Москва, ул. Стромынка, д.3. Для записи на личный прием по указанной тематике, времени и месте его проведения все желающие вправе обратиться по телефону: 8(985)292-36-64, который будет доступен с понедельника по четверг с 09.00 до 18.00 с перерывом с 13.00 до 13.45, по пятницам с 09.00 до 16.45 с перерывом с 13.00 до 13.45.»</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http://novokosino.mos.ru/law-enforcement-and-security/the-information-of-the-prosecutor-s-office/news-of-the-prosecutor-s-office/detail/12553144.html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25531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25531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2025-07-24T00:18:51Z</dcterms:created>
  <dcterms:modified xsi:type="dcterms:W3CDTF">2025-07-24T00:18:51Z</dcterms:modified>
</cp:coreProperties>
</file>

<file path=docProps/custom.xml><?xml version="1.0" encoding="utf-8"?>
<Properties xmlns="http://schemas.openxmlformats.org/officeDocument/2006/custom-properties" xmlns:vt="http://schemas.openxmlformats.org/officeDocument/2006/docPropsVTypes"/>
</file>