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e385074392308152f910971dc971a40fd37ea"/>
    <w:p>
      <w:pPr>
        <w:pStyle w:val="Heading3"/>
      </w:pPr>
      <w:r>
        <w:t xml:space="preserve">Перовской межрайонной прокуратурой г. Москвы проведена проверка доводов о возможных нарушениях закона об исполнительном производстве и неправомерных действиях сотрудников Перовского районного отдела судебных приставов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В ходе проверки Перовской межрайонной прокуратурой установлено, что в Перовском РОСП на исполнении находилось исполнительное производство о взыскании задолженности в размере 71 898,30 руб. с пенсионера.</w:t>
      </w:r>
      <w:r>
        <w:br/>
      </w:r>
      <w:r>
        <w:t xml:space="preserve">В адрес Перовского РОСП 27.10.2023 от гражданина поступило заявление о сохранении заработной платы и иных доходов ежемесячно в размере прожиточного минимума.</w:t>
      </w:r>
      <w:r>
        <w:br/>
      </w:r>
      <w:r>
        <w:t xml:space="preserve">Судебным приставом-исполнителем 08.11.2023 вынесено постановление о сохранении заработной платы и иных доходов ежемесячно в размере прожиточного минимума.</w:t>
      </w:r>
      <w:r>
        <w:br/>
      </w:r>
      <w:r>
        <w:t xml:space="preserve">Вместе с тем установлено, что судебным приставом-исполнителем не направлено постановление о сохранении заработной платы и иных доходов ежемесячно в размере прожиточного минимума в банки и в Пенсионный фонд РФ, что повлекло грубое нарушение прав заявителя.</w:t>
      </w:r>
      <w:r>
        <w:br/>
      </w:r>
      <w:r>
        <w:t xml:space="preserve">По результатам проверки, Перовской межрайонной прокуратурой в адрес начальника ГУ ФССП России по г. Москве внесено представление об устранении нарушений требований федерального законодательства, по результатам рассмотрения которого принято решение о депремировании судебного пристава-исполнителя.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http://novokosino.mos.ru/law-enforcement-and-security/the-information-of-the-prosecutor-s-office/news-of-the-prosecutor-s-office/detail/12409232.html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9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09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2025-07-25T15:42:05Z</dcterms:created>
  <dcterms:modified xsi:type="dcterms:W3CDTF">2025-07-25T15:42:05Z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