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53a64d6f6a6377c60601de3ecdac8ce2ad19"/>
    <w:p>
      <w:pPr>
        <w:pStyle w:val="Heading3"/>
      </w:pPr>
      <w:r>
        <w:t xml:space="preserve">Перовской межрайонной прокуратурой направлено в суд уголовное дело в отношении гражданина Республики Армения, совершившего грабеж на территории района Новогиреево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Так, гражданин, реализуя свой преступный умысел, подошел к ранее знакомой ему гражданке и, схватив последнюю обеими руками за плечи, оттолкнул ее, после чего выхватил из рук принадлежащий ей мобильный телефон и денежные средства, после чего с места преступления скрылся, получив реальную возможность распорядится похищенным имуществом по собственному усмотрению, однако, впоследствии задержан сотрудниками полиции данного территориального подразделения.</w:t>
      </w:r>
      <w:r>
        <w:br/>
      </w:r>
      <w:r>
        <w:t xml:space="preserve">В ходе личного досмотра у обвиняемого изъяты оставшиеся у него похищенные денежные средства, а также мобильный телефон, возвращенный по итогам расследования законной владелице.</w:t>
      </w:r>
      <w:r>
        <w:br/>
      </w:r>
      <w:r>
        <w:t xml:space="preserve">Обвиняемому грозит наказание в виде лишением свободы на срок </w:t>
      </w:r>
      <w:r>
        <w:t xml:space="preserve">до семи лет со штрафом в размере до десяти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http://novokosino.mos.ru/the-prosecutor-explained/detail/12408997.html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8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8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2024-10-01T08:51:24Z</dcterms:created>
  <dcterms:modified xsi:type="dcterms:W3CDTF">2024-10-01T08:51:24Z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