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6f9549cbdcd8e17cd3e314a471eb1776f2299"/>
    <w:p>
      <w:pPr>
        <w:pStyle w:val="Heading3"/>
      </w:pPr>
      <w:r>
        <w:t xml:space="preserve">Перовской межрайонной прокуратурой утверждено обвинительное заключение по уголовному делу в отношении мужчины, обвиняемого по факту покушения на незаконный сбыт наркотических средств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мужчины, обвиняемого</w:t>
      </w:r>
    </w:p>
    <w:p>
      <w:pPr>
        <w:pStyle w:val="BodyText"/>
      </w:pPr>
      <w:r>
        <w:t xml:space="preserve">по факту покушения на незаконный сбыт наркотических средств, совершенный группой лиц по предварительному сговору с использованием информационно-телекоммуникационной сети («Интернет») в крупном размере.</w:t>
      </w:r>
    </w:p>
    <w:p>
      <w:pPr>
        <w:pStyle w:val="BodyText"/>
      </w:pPr>
      <w:r>
        <w:t xml:space="preserve">СО ОМВД России по району Вешняки г. Москвы 17.11.2023 возбуждено уголовное дело по признакам преступления, предусмотренного ч. 3 ст. 30,</w:t>
      </w:r>
    </w:p>
    <w:p>
      <w:pPr>
        <w:pStyle w:val="BodyText"/>
      </w:pPr>
      <w:r>
        <w:t xml:space="preserve">п. «г» ч. 4 ст. 228.1 УК РФ в отношении гражданина Республики Чад</w:t>
      </w:r>
    </w:p>
    <w:p>
      <w:pPr>
        <w:pStyle w:val="BodyText"/>
      </w:pPr>
      <w:r>
        <w:t xml:space="preserve">по факту покушения на незаконный сбыт наркотических средств, совершенный группой лиц по предварительному сговору с использованием информационно-телекоммуникационной сети («Интернет») в крупном размере,</w:t>
      </w:r>
    </w:p>
    <w:p>
      <w:pPr>
        <w:pStyle w:val="BodyText"/>
      </w:pPr>
      <w:r>
        <w:t xml:space="preserve">то есть умышленные действия лица, непосредственно направленные на совершение незаконного сбыта наркотических средств, совершенные группой лиц</w:t>
      </w:r>
    </w:p>
    <w:p>
      <w:pPr>
        <w:pStyle w:val="BodyText"/>
      </w:pPr>
      <w:r>
        <w:t xml:space="preserve">по предварительному сговору с использованием информационно-телекоммуникационной сети («Интернет») в крупном размере, при этом преступление не было доведено до конца по независящим от него обстоятельствам</w:t>
      </w:r>
    </w:p>
    <w:p>
      <w:pPr>
        <w:pStyle w:val="BodyText"/>
      </w:pPr>
      <w:r>
        <w:t xml:space="preserve">Установлено, 16.11.2023 гражданин Республики Чад 30 лет, примерно</w:t>
      </w:r>
    </w:p>
    <w:p>
      <w:pPr>
        <w:pStyle w:val="BodyText"/>
      </w:pPr>
      <w:r>
        <w:t xml:space="preserve">в 16 часов 00 минут по адресу: г. Москва, ул. Кетчерская, д. 18, имея умысел</w:t>
      </w:r>
    </w:p>
    <w:p>
      <w:pPr>
        <w:pStyle w:val="BodyText"/>
      </w:pPr>
      <w:r>
        <w:t xml:space="preserve">на сбыт вещества массой 102,40 г, содержащее в своем составе наркотическое средство – производное N-метилэфедрона, пытался сбыть указанное наркотическое средство, однако по независящим от него обстоятельств не довел свой преступный умысел до конца.</w:t>
      </w:r>
    </w:p>
    <w:p>
      <w:pPr>
        <w:pStyle w:val="BodyText"/>
      </w:pPr>
      <w:r>
        <w:t xml:space="preserve">В ходе осмотра места происшествия, по вышеуказанному адресу, 13.09.2023</w:t>
      </w:r>
    </w:p>
    <w:p>
      <w:pPr>
        <w:pStyle w:val="BodyText"/>
      </w:pPr>
      <w:r>
        <w:t xml:space="preserve">в период времени с 17 часов 15 минут по 17 часов 35 минут, в присутствии понятых, был изъят в земле около дерева 1 сверток с наркотическим веществом.</w:t>
      </w:r>
    </w:p>
    <w:p>
      <w:pPr>
        <w:pStyle w:val="BodyText"/>
      </w:pPr>
      <w:r>
        <w:t xml:space="preserve">Кроме того, в ходе личного досмотра гражданина Республики Чад 16.11.2023 в период времени с 16 часов 55 минут по 17 часов 15 минут, в присутствии понятых, из правого кармана куртки, надетой на нем изъят сверток массой 102,40, содержащий в своем составе наркотическое средство – производное</w:t>
      </w:r>
    </w:p>
    <w:p>
      <w:pPr>
        <w:pStyle w:val="BodyText"/>
      </w:pPr>
      <w:r>
        <w:t xml:space="preserve">N-метилэфедрона.</w:t>
      </w:r>
    </w:p>
    <w:p>
      <w:pPr>
        <w:pStyle w:val="BodyText"/>
      </w:pPr>
      <w:r>
        <w:t xml:space="preserve">Заместителем Перовского межрайонного прокурора 20.01.2024 утверждено обвинительное заключению по обвинению уроженца Республики Чад, 25.01.2024 уголовное дело направлено в Перовский районный суд г. Москвы</w:t>
      </w:r>
    </w:p>
    <w:p>
      <w:pPr>
        <w:pStyle w:val="BodyText"/>
      </w:pPr>
      <w:r>
        <w:t xml:space="preserve">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http://novokosino.mos.ru/the-prosecutor-explained/detail/12138354.html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138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138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2024-07-25T01:48:04Z</dcterms:created>
  <dcterms:modified xsi:type="dcterms:W3CDTF">2024-07-25T01:48:04Z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