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f56516f5457c7de56eab83bea8b7dab2f7cca"/>
    <w:p>
      <w:pPr>
        <w:pStyle w:val="Heading3"/>
      </w:pPr>
      <w:r>
        <w:t xml:space="preserve">«Генеральный директор ООО «ЛИДЕР-ПРОФИ» привлечен к уголовной ответственности за нарушение требований пожарной безопасности, которое привело к гибели 2 человек».</w:t>
      </w:r>
    </w:p>
    <w:p>
      <w:pPr>
        <w:pStyle w:val="FirstParagraph"/>
      </w:pPr>
      <w:r>
        <w:t xml:space="preserve">18.09.2023</w:t>
      </w:r>
    </w:p>
    <w:p>
      <w:pPr>
        <w:pStyle w:val="BodyText"/>
      </w:pPr>
      <w:r>
        <w:t xml:space="preserve">При координирующей роли Перовской межрайонной прокуратуры установлены все обстоятельства происшествия, которое произошло в январе 2023 года и причастность генерального директора ООО «ЛИДЕР-ПРОФИ» к произошедшему.</w:t>
      </w:r>
    </w:p>
    <w:p>
      <w:pPr>
        <w:pStyle w:val="BodyText"/>
      </w:pPr>
      <w:r>
        <w:t xml:space="preserve">Воспользовавшись тем, что на данный момент установлен мораторий на осуществление проверок органами МЧС России, генеральный директор ООО «ЛИДЕР-ПРОФИ», игнорируя предыдущие предписания органов МЧС России об устранении выявленных нарушениях в сфере пожарной безопасности, не обеспечил наличие покрывал для изоляции очага возгораний в помещении для обслуживания автомобилей с двигателями, работающими на жидком моторном топливе.</w:t>
      </w:r>
    </w:p>
    <w:p>
      <w:pPr>
        <w:pStyle w:val="BodyText"/>
      </w:pPr>
      <w:r>
        <w:t xml:space="preserve">Кроме того, генеральный директор ООО «ЛИДЕР-ПРОФИ» принимал</w:t>
      </w:r>
      <w:r>
        <w:br/>
      </w:r>
      <w:r>
        <w:t xml:space="preserve">на работу без оформления трудовых отношений лиц, ответственных</w:t>
      </w:r>
      <w:r>
        <w:br/>
      </w:r>
      <w:r>
        <w:t xml:space="preserve">за противопожарную безопасность, не проходивших даже соответствующее обучение.</w:t>
      </w:r>
    </w:p>
    <w:p>
      <w:pPr>
        <w:pStyle w:val="BodyText"/>
      </w:pPr>
      <w:r>
        <w:t xml:space="preserve">В результате халатного отношения генерального директора ООО «ЛИДЕР-ПРОФИ», который умышленно игнорировал требования Федерального закона «О пожарной безопасности» в автосервисе ООО «ЛИДЕР-ПРОФИ» произошел пожар, который унес человеческие жизни.</w:t>
      </w:r>
    </w:p>
    <w:p>
      <w:pPr>
        <w:pStyle w:val="BodyText"/>
      </w:pPr>
      <w:r>
        <w:t xml:space="preserve">С учетом позиции государственного обвинителя Перовской межрайонной прокуратуры, 07.09.2023 суд приговорил указанное лицо к 2 годам 6 месяцам принудительных работ с удержанием 5% в доход государства за совершение преступления, предусмотренного ч. 3 ст. 219 УК РФ (нарушение требований пожарной безопасности лицом, на котором лежала обязанность по их соблюдению, повлекшее по неосторожности смерть 2 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http://novokosino.mos.ru/the-prosecutor-explained/detail/11836823.html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836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836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2025-07-18T10:31:12Z</dcterms:created>
  <dcterms:modified xsi:type="dcterms:W3CDTF">2025-07-18T10:31:12Z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