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5caa72798b877c9477cbc1c46dc17d0a8ff180"/>
    <w:p>
      <w:pPr>
        <w:pStyle w:val="Heading3"/>
      </w:pPr>
      <w:r>
        <w:t xml:space="preserve">18.08.2023г. Перовский межрайонный прокурор Попик Михаил Юрьевич провел выездной приём</w:t>
      </w:r>
    </w:p>
    <w:p>
      <w:pPr>
        <w:pStyle w:val="FirstParagraph"/>
      </w:pPr>
      <w:r>
        <w:t xml:space="preserve">22.08.2023</w:t>
      </w:r>
    </w:p>
    <w:p>
      <w:pPr>
        <w:pStyle w:val="BodyText"/>
      </w:pPr>
      <w:r>
        <w:t xml:space="preserve">18.08.2023г. Перовский межрайонный прокурор Попик Михаил Юрьевич совместно с помощником межрайонного прокурора Пантелеевым Данилой Кирилловичем провели выездной приём в Государственном бюджетном учреждении города Москвы «Центр социальной поддержки и реабилитации детей-инвалидов имени Г.И. Россолимо», в ходе которого была организована встреча с администрацией, персоналом учреждения, а также с родителями детей.</w:t>
      </w:r>
    </w:p>
    <w:p>
      <w:pPr>
        <w:pStyle w:val="BodyText"/>
      </w:pPr>
      <w:r>
        <w:t xml:space="preserve">Работники прокуратуры ответили на поступившие вопросы и дали подробные разъяснения действующего законодательства.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photo_2023-08-22_11-16-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photo_2023-08-22_11-16-2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ovokosino.mos.ru/www/photo_2023-08-22_11-16-1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http://novokosino.mos.ru/law-enforcement-and-security/the-information-of-the-prosecutor-s-office/news-of-the-prosecutor-s-office/detail/11785637.html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novokosino.mos.ru" TargetMode="External" /><Relationship Type="http://schemas.openxmlformats.org/officeDocument/2006/relationships/hyperlink" Id="rId29" Target="http://novokosino.mos.ru/law-enforcement-and-security/the-information-of-the-prosecutor-s-office/news-of-the-prosecutor-s-office/detail/11785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ovokosino.mos.ru" TargetMode="External" /><Relationship Type="http://schemas.openxmlformats.org/officeDocument/2006/relationships/hyperlink" Id="rId29" Target="http://novokosino.mos.ru/law-enforcement-and-security/the-information-of-the-prosecutor-s-office/news-of-the-prosecutor-s-office/detail/11785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2025-05-23T19:57:15Z</dcterms:created>
  <dcterms:modified xsi:type="dcterms:W3CDTF">2025-05-23T19:57:15Z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