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еровская-прокуратура-сообщает"/>
    <w:p>
      <w:pPr>
        <w:pStyle w:val="Heading3"/>
      </w:pPr>
      <w:r>
        <w:t xml:space="preserve">Перовская прокуратура сообщает</w:t>
      </w:r>
    </w:p>
    <w:p>
      <w:pPr>
        <w:pStyle w:val="FirstParagraph"/>
      </w:pPr>
      <w:r>
        <w:t xml:space="preserve">27.06.2023</w:t>
      </w:r>
    </w:p>
    <w:p>
      <w:pPr>
        <w:pStyle w:val="BodyText"/>
      </w:pPr>
      <w:r>
        <w:t xml:space="preserve">Перовской межрайонной прокуратурой направлено в суд для рассмотрения по существу уголовное дело в отношении ранее судимого за аналогичные деяния Х., попытавшегося обманом похитить денежные средства под предлогом установления обязательного противопожарного оборудования.</w:t>
      </w:r>
    </w:p>
    <w:p>
      <w:pPr>
        <w:pStyle w:val="BodyText"/>
      </w:pPr>
      <w:r>
        <w:t xml:space="preserve">Так, обвиняемый, имея умысел на хищение чужого имущества, а именно денежных средств престарелых граждан, путем обмана, под предлогом выполнения работ по установке датчиков пожарных извещателей, с целью реализации своего преступного умысла и конспирации своей противоправной деятельности, в сети Интернет приобрел удостоверение, внеся недостоверные сведения о своей должности инспектора и печати несуществующей организации, а также при помощи компьютера и принтера изготовил товарные чеки.</w:t>
      </w:r>
    </w:p>
    <w:p>
      <w:pPr>
        <w:pStyle w:val="BodyText"/>
      </w:pPr>
      <w:r>
        <w:t xml:space="preserve">После чего, с целью реализации своего преступного умысла проследовал в район Новокосино г. Москвы для осуществления поквартирного обхода жилых домов, расположенных в указанном районе, где будучи не имеющий соответствующих полномочий, предъявил потерпевшему К, являющемуся пенсионером 1942 года рождения, заранее изготовленное удостоверение несуществующей организации, сообщив последнему заведомо недостоверные и несоответствующие действительности сведения о том, что он является сотрудником противопожарной безопасности, после чего, путем обмана, под предлогом якобы имеющейся необходимости выполнения работ по установке датчиков пожарного извещателя, под угрозой привлечения к административной ответственности и наложения административного штрафа, при этом, используя преклонный возраст потерпевшего для достижения своих преступных целей, путем уговоров и обещания существенных скидок как льготнику, убедил его в дешевизне выполняемой им работы, что фактически не соответствовало действительности, так как в последствие им взималась плата в размере, существенно превышающем объем фактически выполненной работы и понесенных в связи с этим материальных затрат.</w:t>
      </w:r>
    </w:p>
    <w:p>
      <w:pPr>
        <w:pStyle w:val="BodyText"/>
      </w:pPr>
      <w:r>
        <w:t xml:space="preserve">Потерпевший К., будучи не осведомленным о преступном характере действий Х., находясь под воздействием обмана с его стороны, дал разрешение обвиняемому пройти в квартиру, где он, имея при себе необходимые для выполнения работ материалы, а именно заранее приобретенный дымовой пожарный извещатель стоимостью 410 рублей 00 копеек, осуществил установку указанного извещателя в коридоре, после чего, в целях придания своим противоправным действиям законного характера, обманывая К. об истинной стоимости выполненных работ и материалов, заполнил и подписал от имени несуществующей организации товарный чек на выполнение указанных работ, предъявив К. к оплате счет за выполнение указанных работ на сумму 20 000 рублей, что не соответствовало действительности.</w:t>
      </w:r>
    </w:p>
    <w:p>
      <w:pPr>
        <w:pStyle w:val="BodyText"/>
      </w:pPr>
      <w:r>
        <w:t xml:space="preserve">В свою очередь потерпевший К., не осознавая в силу своего преклонного возраста, что в отношении него осуществляются противоправные действия со стороны Х., находясь под воздействием обмана с его стороны, согласился передать ему денежные средства на вышеуказанную сумму, которые должен был снять со своего расчетного счета в отделении банка.</w:t>
      </w:r>
    </w:p>
    <w:p>
      <w:pPr>
        <w:pStyle w:val="BodyText"/>
      </w:pPr>
      <w:r>
        <w:t xml:space="preserve">Однако, довести свой преступный умысел до конца и распорядиться по своему усмотрению похищенным путем обмана чужим имуществом обвиняемый не смог по независящем от него обстоятельствам, поскольку потерпевший позвонил своему сыну, который понял, что его отца обманывают, после чего вызвал сотрудников полиции, которыми обвиняемый и был задержан.</w:t>
      </w:r>
    </w:p>
    <w:p>
      <w:pPr>
        <w:pStyle w:val="BodyText"/>
      </w:pPr>
      <w:r>
        <w:t xml:space="preserve">Обвиняемому грозит наказание в виде лишения свободы на срок до 5 лет.</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http://novokosino.mos.ru/the-prosecutor-explained/detail/11678995.html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the-prosecutor-explained/detail/11678995.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the-prosecutor-explained/detail/116789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2025-07-10T22:00:12Z</dcterms:created>
  <dcterms:modified xsi:type="dcterms:W3CDTF">2025-07-10T22:00:12Z</dcterms:modified>
</cp:coreProperties>
</file>

<file path=docProps/custom.xml><?xml version="1.0" encoding="utf-8"?>
<Properties xmlns="http://schemas.openxmlformats.org/officeDocument/2006/custom-properties" xmlns:vt="http://schemas.openxmlformats.org/officeDocument/2006/docPropsVTypes"/>
</file>