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 обвинительный акт</w:t>
      </w:r>
    </w:p>
    <w:p>
      <w:pPr>
        <w:pStyle w:val="BodyText"/>
      </w:pPr>
      <w:r>
        <w:t xml:space="preserve">по уголовному делу в отношении, уроженца Тамбовской области 43 лет, обвиняемого в совершении преступления, предусмотренного ч. 1 ст. 112 УК РФ (умышленное причинение средней тяжести вреда здоровью), уголовное дело направлено в Перовский районный суд г. Москвы.</w:t>
      </w:r>
    </w:p>
    <w:p>
      <w:pPr>
        <w:pStyle w:val="BodyText"/>
      </w:pPr>
      <w:r>
        <w:t xml:space="preserve">По версии дознания, обвиняемый, находясь в квартире своей бывшей жены по ул. Вешняковской г. Москвы, в результате внезапно возникшей ссоры, на почве ревностных отношений к ее новому молодому человеку, нанес</w:t>
      </w:r>
    </w:p>
    <w:p>
      <w:pPr>
        <w:pStyle w:val="BodyText"/>
      </w:pPr>
      <w:r>
        <w:t xml:space="preserve">ей многочисленные телесные повреждения по лицу, голове, а также по животу ладонью и кулаком, согласно заключению судебно-медицинской экспертизе,</w:t>
      </w:r>
    </w:p>
    <w:p>
      <w:pPr>
        <w:pStyle w:val="BodyText"/>
      </w:pPr>
      <w:r>
        <w:t xml:space="preserve">тем самым причинив ей средней тяжести вред здоровью.</w:t>
      </w:r>
    </w:p>
    <w:p>
      <w:pPr>
        <w:pStyle w:val="BodyText"/>
      </w:pPr>
      <w:r>
        <w:t xml:space="preserve">Благодаря бдительности гражданина задержана девушка, делавшая закладки наркотических средств около метро Шоссе Энтузиастов.</w:t>
      </w:r>
    </w:p>
    <w:p>
      <w:pPr>
        <w:pStyle w:val="BodyText"/>
      </w:pPr>
      <w:r>
        <w:t xml:space="preserve">В службу 112 позвонил неизвестный гражданин и сообщил, что около выхода из метро Шоссе энтузиастов задержал девушку, которая раскладывала закладки наркотических средств.</w:t>
      </w:r>
    </w:p>
    <w:p>
      <w:pPr>
        <w:pStyle w:val="BodyText"/>
      </w:pPr>
      <w:r>
        <w:t xml:space="preserve">Приехавший наряд полиции задержал закладчицу и доставил в ОМВД России по району Перово г. Москвы. При ней находилось 20 свертков с порошком белого цвета.</w:t>
      </w:r>
    </w:p>
    <w:p>
      <w:pPr>
        <w:pStyle w:val="BodyText"/>
      </w:pPr>
      <w:r>
        <w:t xml:space="preserve">Задержанной оказалась уроженка г. Нижний Новгород, 1994 г.р.</w:t>
      </w:r>
    </w:p>
    <w:p>
      <w:pPr>
        <w:pStyle w:val="BodyText"/>
      </w:pPr>
      <w:r>
        <w:t xml:space="preserve">В настоящее время в отношении уроженки г. Нижний Новгород возбуждено уголовное дело по признакам преступления, предусмотренного ст. ст. 30 ч.3, 228.1 ч. 4 п. «г» УК РФ.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2024-05-08T06:20:16Z</dcterms:created>
  <dcterms:modified xsi:type="dcterms:W3CDTF">2024-05-08T06:20:16Z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