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26.06.2023</w:t>
      </w:r>
    </w:p>
    <w:p>
      <w:pPr>
        <w:pStyle w:val="BodyText"/>
      </w:pPr>
      <w:r>
        <w:t xml:space="preserve">Перовской межрайонной прокуратурой утвержден обвинительный акт </w:t>
      </w:r>
      <w:r>
        <w:t xml:space="preserve">по уголовному делу в отношении уроженца г. Москвы 22 лет, обвиняемого </w:t>
      </w:r>
      <w:r>
        <w:t xml:space="preserve">в совершении преступления, предусмотренного ч. 1 ст. 163 УК РФ (вымогательство) уголовное дело направлено в Перовский районный суд г. Москвы.</w:t>
      </w:r>
    </w:p>
    <w:p>
      <w:pPr>
        <w:pStyle w:val="BodyText"/>
      </w:pPr>
      <w:r>
        <w:t xml:space="preserve">По версии дознания, у бывшей девушки обвиняемого начались новые романтические отношения с их общим знакомым. Обвиняемый, узнав о данных отношениях, из ревностных чувств написал молодому человеку</w:t>
      </w:r>
    </w:p>
    <w:p>
      <w:pPr>
        <w:pStyle w:val="BodyText"/>
      </w:pPr>
      <w:r>
        <w:t xml:space="preserve">в социальной сети с предложением встретиться и разобраться в сложившейся ситуации, на что последний согласился.</w:t>
      </w:r>
    </w:p>
    <w:p>
      <w:pPr>
        <w:pStyle w:val="BodyText"/>
      </w:pPr>
      <w:r>
        <w:t xml:space="preserve">Во время встречи потерпевший рассказал о своих романтических отношениях с девушкой, услышав это обвиняемый разозлился, впал в сильное душевное волнение и сообщил, что у его собеседника есть два варианта: 1) либо ему причиняются телесные повреждения, а после чего потерпевший на камеру извинится перед бывшей девушкой, 2) либо переводит ему денежные средства.</w:t>
      </w:r>
    </w:p>
    <w:p>
      <w:pPr>
        <w:pStyle w:val="BodyText"/>
      </w:pPr>
      <w:r>
        <w:t xml:space="preserve">А в случае отказа совершать какие-либо действия убедил, что бывшая девушка, которая на самом деле не была осведомлена о встрече и о преступном умысле, напишет заявление в полицию по факту изнасилования.</w:t>
      </w:r>
    </w:p>
    <w:p>
      <w:pPr>
        <w:pStyle w:val="BodyText"/>
      </w:pPr>
      <w:r>
        <w:t xml:space="preserve">Потерпевший, не желая быть избитым и привлеченным к уголовной ответственности, перевел денежные средства в размере 50 000 рублей</w:t>
      </w:r>
    </w:p>
    <w:p>
      <w:pPr>
        <w:pStyle w:val="BodyText"/>
      </w:pPr>
      <w:r>
        <w:t xml:space="preserve">на банковскую карту обвиняемого.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http://novokosino.mos.ru/the-prosecutor-explained/detail/11677026.html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7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7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2024-07-25T02:57:13Z</dcterms:created>
  <dcterms:modified xsi:type="dcterms:W3CDTF">2024-07-25T02:57:13Z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