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ем-граждан"/>
    <w:p>
      <w:pPr>
        <w:pStyle w:val="Heading3"/>
      </w:pPr>
      <w:r>
        <w:t xml:space="preserve">Прием граждан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t xml:space="preserve">Первым заместителем межрайонного природоохранного прокурора г. Москвы Сергеевой М.А. запланировано проведение выездного приема граждан 30.03.2023 с 10:00 до 13:00 на территории мусоросжигательного завода N4, расположенного по адресу: г. Москва, ул. Пехорская, д. 1 «А», стр. 2 (1 этаж) по вопросам деятельности мусоросжигательного завода N4 и экологической обстановки в Юго-Восточном административном округе г.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http://novokosino.mos.ru/law-enforcement-and-security/the-information-of-the-prosecutor-s-office/news-of-the-prosecutor-s-office/detail/11486875.html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486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486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2024-10-06T15:49:11Z</dcterms:created>
  <dcterms:modified xsi:type="dcterms:W3CDTF">2024-10-06T15:49:11Z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