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b8fce682e2edb4672fa0868aefcead053cb02"/>
    <w:p>
      <w:pPr>
        <w:pStyle w:val="Heading3"/>
      </w:pPr>
      <w:r>
        <w:t xml:space="preserve">Прокуратурой ВАО г. Москвы г. Москвы направлено в суд уголовное дело в отношении лица, допустившего нарушение правил дорожного движения, повлекшее по неосторожности причинение тяжкого вреда здоровью человека</w:t>
      </w:r>
    </w:p>
    <w:p>
      <w:pPr>
        <w:pStyle w:val="FirstParagraph"/>
      </w:pPr>
      <w:r>
        <w:t xml:space="preserve">31.01.2023</w:t>
      </w:r>
    </w:p>
    <w:p>
      <w:pPr>
        <w:pStyle w:val="BodyText"/>
      </w:pPr>
      <w:r>
        <w:t xml:space="preserve">В октябре 2022 года примерно в 16 часов С. в трезвом состоянии управлял на основании договора субаренды транспортного средства без экипажа технически исправным автомобилем «ШКОДА РАПИД (SKODARAPID)». Следуя на нем по проезжей части внутренней стороны третьего транспортного кольца (ТТК), в третьей полосе движения, относительно правого края проезжей части ТТК, со стороны улицы Русаковской города Москвы, совершил наезд на стоящий автомобиль «НИССАН МИКРА». От указанного наезда автомобиль «НИССАН МИКРА», двигаясь по инерции вперед,произвел наезд на находящегося у передней части кузова автомобиля «НИССАН МИКРА» пешехода и на автомобиль «ВАЗ-21102».</w:t>
      </w:r>
    </w:p>
    <w:p>
      <w:pPr>
        <w:pStyle w:val="BodyText"/>
      </w:pPr>
      <w:r>
        <w:t xml:space="preserve">В результате нарушенияС. требованийПДД РФ пострадал пешеход, которому причинен тяжкий вред здоровью, опасный для жизни человека.</w:t>
      </w:r>
    </w:p>
    <w:p>
      <w:pPr>
        <w:pStyle w:val="BodyText"/>
      </w:pPr>
      <w:r>
        <w:t xml:space="preserve">Таким образом, С., являясь лицом, управляющим автомобилем, совершил нарушение правил дорожного движения, повлекшеепо неосторожности причинение тяжкого вреда здоровью человека, то есть преступление, предусмотренное ч. 1 ст. 264 УК РФ.</w:t>
      </w:r>
    </w:p>
    <w:p>
      <w:pPr>
        <w:pStyle w:val="BodyText"/>
      </w:pPr>
      <w:r>
        <w:t xml:space="preserve">Уголовное дело направлено в суд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http://novokosino.mos.ru/law-enforcement-and-security/the-information-of-the-prosecutor-s-office/news-of-the-prosecutor-s-office/detail/11377106.html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2025-03-12T02:57:07Z</dcterms:created>
  <dcterms:modified xsi:type="dcterms:W3CDTF">2025-03-12T02:57:07Z</dcterms:modified>
</cp:coreProperties>
</file>

<file path=docProps/custom.xml><?xml version="1.0" encoding="utf-8"?>
<Properties xmlns="http://schemas.openxmlformats.org/officeDocument/2006/custom-properties" xmlns:vt="http://schemas.openxmlformats.org/officeDocument/2006/docPropsVTypes"/>
</file>