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fb8b17ef5e0446374c20ce6892b4630a5a73"/>
    <w:p>
      <w:pPr>
        <w:pStyle w:val="Heading3"/>
      </w:pPr>
      <w:r>
        <w:t xml:space="preserve">Перовской межрайонной прокуратурой г. Москвы проведена проверка соблюдения требований законодательства в сфере долевого строительства.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r>
        <w:t xml:space="preserve">Согласно п. 8 ч. 2 ст. 3.1 Федерального закона Российской Федерации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 застройщик, привлекающий денежные средства участников долевого строительства, обязан размещать фотографии строящихся (создаваемых) застройщиком с привлечением денежных средств участников долевого строительства многоквартирного дома и (или) иного объекта недвижимости, отражающие текущее состояние их строительства (создания).</w:t>
      </w:r>
    </w:p>
    <w:p>
      <w:pPr>
        <w:pStyle w:val="BodyText"/>
      </w:pPr>
      <w:r>
        <w:t xml:space="preserve">В соответствии с ч. 3.2 Закона № 214-ФЗ фотографии, указанные в пункте 8 части 2, пункте 16 части 3.3 настоящей статьи, подлежат размещению в единой информационной системе жилищного строительства ежемесячно. Сведения, указанные в пункте 11 части 2 настоящей статьи, подлежат размещению застройщиком в указанной системе на ежеквартальной основе одновременно с размещением промежуточной бухгалтерской (финансовой) отчетности.</w:t>
      </w:r>
    </w:p>
    <w:p>
      <w:pPr>
        <w:pStyle w:val="BodyText"/>
      </w:pPr>
      <w:r>
        <w:t xml:space="preserve">В ходе мониторинга единой информационной системы жилищного строительства, в ходе которого установлено, что фотографии объекта, отражающие текущее состояние строительства за июль 2022 года опубликованы с нарушением срока, установленного Законом № 214-ФЗ.</w:t>
      </w:r>
    </w:p>
    <w:p>
      <w:pPr>
        <w:pStyle w:val="BodyText"/>
      </w:pPr>
      <w:r>
        <w:t xml:space="preserve">По результатам проведенной проверки в адрес застройщика внесено представление об устранении нарушений требований федерального законодательства, которое в настоящее время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http://novokosino.mos.ru/law-enforcement-and-security/the-information-of-the-prosecutor-s-office/news-of-the-prosecutor-s-office/detail/11249985.html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4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4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2024-08-30T08:07:22Z</dcterms:created>
  <dcterms:modified xsi:type="dcterms:W3CDTF">2024-08-30T08:07:22Z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