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1c5f710fe1b715a0fafcea3484849e2152fa7"/>
    <w:p>
      <w:pPr>
        <w:pStyle w:val="Heading3"/>
      </w:pPr>
      <w:r>
        <w:t xml:space="preserve">Прокуратура ВАО г. Москвы разъясняет: применение мер взыскания в учреждениях системы профилактики безнадзорности и правонарушений несовершеннолетних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За нарушения установленного порядка содержания в специализированных учреждениях для несовершеннолетних, нуждающихся в социальной реабилитации, в специальных учебно-воспитательных учреждениях открытого и закрытого типа и центрах временного содержания для несовершеннолетних правонарушителей органов внутренних дел к несовершеннолетним могут применяться следующие меры взыскания: предупреждение; выговор; строгий выговор. К несовершеннолетним, находящимся в специальных учебно-воспитательных учреждениях открытого и закрытого типа, могут также применяться следующие меры взыскания: сообщение родителям или иным законным представителям; отчисление из специального учебно-воспитательного учреждения открытого типа на основании постановления комиссии по делам несовершеннолетних и защите их прав по месту нахождения указанного учреждения. Порядок применения мер взыскания к несовершеннолетним определяется соответствующими нормативными правовыми документами, регламентирующими деятельность учреждений системы профилактики безнадзорности и правонарушений несовершеннолетних. По отношению к несовершеннолетним не допускаются: применение физического и психического насилия; применение мер воздействия без учета возраста несовершеннолетних; применение мер, носящих антипедагогический характер, унижающих человеческое достоинство; ограничение контактов несовершеннолетних с родителями или иными законными представителями либо лишение несовершеннолетних контактов с родителями или иными законными представителями; уменьшение норм питания; лишение прогулок.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http://novokosino.mos.ru/law-enforcement-and-security/the-information-of-the-prosecutor-s-office/news-of-the-prosecutor-s-office/detail/11049304.html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2024-05-28T02:10:21Z</dcterms:created>
  <dcterms:modified xsi:type="dcterms:W3CDTF">2024-05-28T02:10:21Z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