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d66532b32fdecdc60be93747a6b875f91ee95"/>
    <w:p>
      <w:pPr>
        <w:pStyle w:val="Heading3"/>
      </w:pPr>
      <w:r>
        <w:t xml:space="preserve">Спасатели на воде провели более 55 тысяч мероприятий с начала года</w:t>
      </w:r>
    </w:p>
    <w:p>
      <w:pPr>
        <w:pStyle w:val="FirstParagraph"/>
      </w:pPr>
      <w:r>
        <w:t xml:space="preserve">17.04.2025</w:t>
      </w:r>
    </w:p>
    <w:bookmarkEnd w:id="20"/>
    <w:bookmarkStart w:id="21" w:name="X1524e341d3f038e2798a064978e85a522e54511"/>
    <w:p>
      <w:pPr>
        <w:pStyle w:val="Heading1"/>
      </w:pPr>
      <w:r>
        <w:t xml:space="preserve">От патрулирований до напоминаний о правилах безопасности: спасатели на воде провели более 55 тысяч мероприятий с начала года</w:t>
      </w:r>
    </w:p>
    <w:bookmarkEnd w:id="21"/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novokosino.mos.ru/www/upload_local/resize_cache/9605387/a9f9b03a8bb4e3d2fff89fd6498ea600/iblock/3d6/3d630b438d6d34768f78c2c4cda6e4a3/photo_2025_04_11_14_23_13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января по март специалисты Московской городской поисково-спасательной службы на водных объектах провели свыше 55 тысяч профилактических мероприятий, в том числе 14,2 тысячи патрулирований и 25,7 тысячи бесед с отдыхающими о правилах поведения у воды. Кроме того, они более 14,7 тысячи раз предупреждали о неблагоприятных погодных условиях и напоминали правила безопасности с помощью громкоговорящих устройств.</w:t>
      </w:r>
    </w:p>
    <w:p>
      <w:pPr>
        <w:pStyle w:val="BodyText"/>
      </w:pPr>
      <w:r>
        <w:t xml:space="preserve">Просветительская работа с москвичами, в том числе и юными, проводится постоянно. Так, за первый квартал 2025 года специалисты организовали 88 мастер-классов и других занятий для детей и подростков, на которых им объясняли правила безопасного поведения на воде и учили оказывать первую помощь пострадавшим. 69 занятий прошли в онлайн-формате. Всего в них приняли участие более 23 тысяч детей.</w:t>
      </w:r>
    </w:p>
    <w:p>
      <w:pPr>
        <w:pStyle w:val="BodyText"/>
      </w:pPr>
      <w:r>
        <w:t xml:space="preserve">Юным горожанам рассказывают, почему нельзя посещать водоемы без сопровождения взрослых и выходить на лед, даже если он кажется крепким, а также куда нужно звонить, если стал свидетелем происшествия. Помимо этого, детям показывают средства спасения, которые используют специалисты. Например, ребята узнали, как правильно бросать круг и конец Александрова, пользоваться штурмовой лестницей и носилками, что делают, чтобы спасенный не получил переохлаждение. Благодаря проведению профилактической работы среди горожан всех возрастов в столице ежегодно сокращается количество происшествий на воде.</w:t>
      </w:r>
    </w:p>
    <w:p>
      <w:pPr>
        <w:pStyle w:val="BodyText"/>
      </w:pPr>
      <w:r>
        <w:t xml:space="preserve">Неотъемлемая часть службы спасателей на воде — постоянное повышение профессионального мастерства. С января они приняли участие в 44 разных тренировках. Наиболее крупными стали учения по обеспечению безопасности проведения крещенских купаний, а также предупреждению и ликвидации торфяных и лесных пожаров.</w:t>
      </w:r>
    </w:p>
    <w:p>
      <w:pPr>
        <w:pStyle w:val="BodyText"/>
      </w:pPr>
      <w:r>
        <w:t xml:space="preserve">Кроме того, специалисты Московской городской поисково-спасательной службы на водных объектах участвовали в спортивных соревнованиях, которые проводил столичный Департамент по делам гражданской обороны, чрезвычайным ситуациям и пожарной безопасности в рамках Спартакиады территориального пожарно-спасательного гарнизона города Москвы и спортивного общества «Динамо». Спасатели занимали главные ступени пьедестала в общекомандных и личных зачетах.</w:t>
      </w:r>
    </w:p>
    <w:p>
      <w:pPr>
        <w:pStyle w:val="BodyText"/>
      </w:pPr>
      <w:r>
        <w:t xml:space="preserve">В первом квартале 2025 года на водных объектах спасли 19 человек.</w:t>
      </w:r>
    </w:p>
    <w:p>
      <w:pPr>
        <w:pStyle w:val="BodyText"/>
      </w:pPr>
      <w:r>
        <w:t xml:space="preserve">Москвичам напомнили, что необходимо строго соблюдать правила безопасности у водоемов, внимательно следить за детьми и животными, а при происшествиях незамедлительно звонить по телефону: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http://novokosino.mos.ru/law-enforcement-and-security/news-of-department-gochs-and-pb/detail/12919760.html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Новокосино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law-enforcement-and-security/news-of-department-gochs-and-pb/detail/12919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law-enforcement-and-security/news-of-department-gochs-and-pb/detail/12919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2025-04-17T09:33:43Z</dcterms:created>
  <dcterms:modified xsi:type="dcterms:W3CDTF">2025-04-17T09:33:43Z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